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5E" w:rsidRPr="00065327" w:rsidRDefault="00065327" w:rsidP="00065327">
      <w:pPr>
        <w:jc w:val="center"/>
        <w:rPr>
          <w:rFonts w:ascii="Arial" w:hAnsi="Arial" w:cs="Arial"/>
          <w:sz w:val="56"/>
          <w:szCs w:val="56"/>
        </w:rPr>
      </w:pPr>
      <w:r w:rsidRPr="00065327">
        <w:rPr>
          <w:rFonts w:ascii="Arial" w:hAnsi="Arial" w:cs="Arial"/>
          <w:sz w:val="56"/>
          <w:szCs w:val="56"/>
        </w:rPr>
        <w:t>ARTICULO 70</w:t>
      </w:r>
    </w:p>
    <w:p w:rsidR="00065327" w:rsidRPr="00065327" w:rsidRDefault="00065327">
      <w:pPr>
        <w:rPr>
          <w:b/>
          <w:sz w:val="36"/>
          <w:szCs w:val="36"/>
        </w:rPr>
      </w:pPr>
      <w:r w:rsidRPr="00065327">
        <w:rPr>
          <w:b/>
          <w:sz w:val="36"/>
          <w:szCs w:val="36"/>
        </w:rPr>
        <w:t>FRACCION IV.</w:t>
      </w:r>
    </w:p>
    <w:tbl>
      <w:tblPr>
        <w:tblStyle w:val="Tablaconcuadrcula"/>
        <w:tblW w:w="12299" w:type="dxa"/>
        <w:tblLook w:val="04A0" w:firstRow="1" w:lastRow="0" w:firstColumn="1" w:lastColumn="0" w:noHBand="0" w:noVBand="1"/>
      </w:tblPr>
      <w:tblGrid>
        <w:gridCol w:w="3227"/>
        <w:gridCol w:w="9072"/>
      </w:tblGrid>
      <w:tr w:rsidR="00065327" w:rsidRPr="003E6DEC" w:rsidTr="00065327">
        <w:tc>
          <w:tcPr>
            <w:tcW w:w="3227" w:type="dxa"/>
          </w:tcPr>
          <w:p w:rsidR="00065327" w:rsidRPr="003E6DEC" w:rsidRDefault="00065327" w:rsidP="00D02B26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3E6DEC">
              <w:rPr>
                <w:rFonts w:ascii="Arial" w:hAnsi="Arial" w:cs="Arial"/>
                <w:color w:val="2F2F2F"/>
                <w:sz w:val="28"/>
                <w:szCs w:val="20"/>
                <w:shd w:val="clear" w:color="auto" w:fill="FFFFFF"/>
              </w:rPr>
              <w:t> Las metas y objetiv</w:t>
            </w:r>
            <w:r>
              <w:rPr>
                <w:rFonts w:ascii="Arial" w:hAnsi="Arial" w:cs="Arial"/>
                <w:color w:val="2F2F2F"/>
                <w:sz w:val="28"/>
                <w:szCs w:val="20"/>
                <w:shd w:val="clear" w:color="auto" w:fill="FFFFFF"/>
              </w:rPr>
              <w:t xml:space="preserve">os de la Secretaria de Fomento de Comunidad y </w:t>
            </w:r>
            <w:r w:rsidR="0002650F">
              <w:rPr>
                <w:rFonts w:ascii="Arial" w:hAnsi="Arial" w:cs="Arial"/>
                <w:color w:val="2F2F2F"/>
                <w:sz w:val="28"/>
                <w:szCs w:val="20"/>
                <w:shd w:val="clear" w:color="auto" w:fill="FFFFFF"/>
              </w:rPr>
              <w:t>Ciudadanía</w:t>
            </w:r>
          </w:p>
        </w:tc>
        <w:tc>
          <w:tcPr>
            <w:tcW w:w="9072" w:type="dxa"/>
          </w:tcPr>
          <w:p w:rsidR="00065327" w:rsidRP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 w:rsidRPr="00065327">
              <w:rPr>
                <w:rFonts w:ascii="Arial" w:hAnsi="Arial" w:cs="Arial"/>
                <w:b/>
                <w:sz w:val="28"/>
                <w:szCs w:val="20"/>
                <w:lang w:val="es-ES"/>
              </w:rPr>
              <w:t>METAS</w:t>
            </w:r>
          </w:p>
          <w:p w:rsidR="0002650F" w:rsidRPr="0002650F" w:rsidRDefault="0002650F" w:rsidP="0002650F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 xml:space="preserve"> </w:t>
            </w:r>
            <w:r w:rsidR="00971A16">
              <w:rPr>
                <w:rFonts w:ascii="Arial" w:hAnsi="Arial" w:cs="Arial"/>
                <w:b/>
                <w:sz w:val="28"/>
                <w:szCs w:val="20"/>
                <w:lang w:val="es-ES"/>
              </w:rPr>
              <w:t>Esta Secretaría considera que la comunidad es el conjunto de personas que comparten un espacio en común; bajo este tenor, se pone de manifiesto la gran variedad de temas y enfoques que se pueden abordar para el desarrollo de las actividades; empero, cabe señalar que en todo momento la condición ciudadana se preserva para complementar las tareas y lograr que el PRD sea un promotor de los valores democráticos, cívicos y sociales que permitan el desarrollo de nuestra sociedad.</w:t>
            </w:r>
          </w:p>
          <w:p w:rsidR="00065327" w:rsidRPr="00065327" w:rsidRDefault="00065327" w:rsidP="00065327">
            <w:pPr>
              <w:spacing w:line="288" w:lineRule="auto"/>
              <w:rPr>
                <w:rFonts w:ascii="Arial" w:hAnsi="Arial" w:cs="Arial"/>
                <w:sz w:val="28"/>
                <w:szCs w:val="20"/>
                <w:lang w:val="es-ES"/>
              </w:rPr>
            </w:pPr>
          </w:p>
          <w:p w:rsidR="00065327" w:rsidRPr="003E6DEC" w:rsidRDefault="00065327" w:rsidP="00065327">
            <w:pPr>
              <w:spacing w:line="288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65327" w:rsidRPr="003E6DEC" w:rsidTr="00065327">
        <w:tc>
          <w:tcPr>
            <w:tcW w:w="3227" w:type="dxa"/>
          </w:tcPr>
          <w:p w:rsidR="00065327" w:rsidRPr="003E6DEC" w:rsidRDefault="00065327" w:rsidP="00D02B26">
            <w:pPr>
              <w:jc w:val="both"/>
              <w:rPr>
                <w:rFonts w:ascii="Arial" w:hAnsi="Arial" w:cs="Arial"/>
                <w:color w:val="2F2F2F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9072" w:type="dxa"/>
          </w:tcPr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OBJETIVOS</w:t>
            </w:r>
          </w:p>
          <w:p w:rsidR="00065327" w:rsidRDefault="0002650F" w:rsidP="0002650F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Lo colectivo, lo común, lo social, lo ciudadano, son elementos sine qua non para la concepción de la ideología de izquierda, de ahí la importancia de echar a andar acciones que fomenten la comunidad, la cohesión social y la ciudadanía responsable.</w:t>
            </w:r>
          </w:p>
          <w:p w:rsidR="00971A16" w:rsidRDefault="00971A16" w:rsidP="00971A16">
            <w:pPr>
              <w:pStyle w:val="Prrafodelista"/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2650F" w:rsidRDefault="0002650F" w:rsidP="0002650F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Difundir y promover la cultura política democrática y demostrar que el PRD es un partido abierto a la ciudadanía y ocupado en coadyuvar a la transformación política que nuestro tiempo exige.</w:t>
            </w:r>
          </w:p>
          <w:p w:rsidR="00971A16" w:rsidRPr="00971A16" w:rsidRDefault="00971A16" w:rsidP="00971A16">
            <w:pPr>
              <w:pStyle w:val="Prrafodelista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971A16" w:rsidRDefault="00971A16" w:rsidP="0002650F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 xml:space="preserve">Como parte de las actividades de la </w:t>
            </w:r>
            <w:proofErr w:type="gramStart"/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Secretaría ,</w:t>
            </w:r>
            <w:proofErr w:type="gramEnd"/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 xml:space="preserve"> ofrecimos diversos talleres y cursos de capacitación a fin de contribuir a la organización de nuestro partido, </w:t>
            </w:r>
            <w:proofErr w:type="spellStart"/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asi</w:t>
            </w:r>
            <w:proofErr w:type="spellEnd"/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 xml:space="preserve"> como al trabajo en equipo, la solidaridad, la investigación y el sentido de pertenencia basado en el conocimiento de los principios de izquierda.</w:t>
            </w:r>
          </w:p>
          <w:p w:rsidR="00971A16" w:rsidRPr="00971A16" w:rsidRDefault="00971A16" w:rsidP="00971A16">
            <w:pPr>
              <w:pStyle w:val="Prrafodelista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971A16" w:rsidRPr="0002650F" w:rsidRDefault="00971A16" w:rsidP="0002650F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val="es-ES"/>
              </w:rPr>
              <w:t>Cada  una de las actividades buscó fortalecer el empoderamiento ciudadano y capacitar a nuestros militantes para que sean los líderes que nuestro país requiere.</w:t>
            </w:r>
            <w:bookmarkStart w:id="0" w:name="_GoBack"/>
            <w:bookmarkEnd w:id="0"/>
          </w:p>
          <w:p w:rsidR="0002650F" w:rsidRPr="0002650F" w:rsidRDefault="0002650F" w:rsidP="0002650F">
            <w:pPr>
              <w:pStyle w:val="Prrafodelista"/>
              <w:spacing w:line="288" w:lineRule="auto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  <w:p w:rsidR="00065327" w:rsidRPr="00065327" w:rsidRDefault="00065327" w:rsidP="00065327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s-ES"/>
              </w:rPr>
            </w:pPr>
          </w:p>
        </w:tc>
      </w:tr>
    </w:tbl>
    <w:p w:rsidR="00065327" w:rsidRDefault="00065327" w:rsidP="00065327"/>
    <w:p w:rsidR="00065327" w:rsidRDefault="00065327"/>
    <w:sectPr w:rsidR="00065327" w:rsidSect="000653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6C"/>
    <w:multiLevelType w:val="hybridMultilevel"/>
    <w:tmpl w:val="05D88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D6F"/>
    <w:multiLevelType w:val="hybridMultilevel"/>
    <w:tmpl w:val="DDB27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433B"/>
    <w:multiLevelType w:val="hybridMultilevel"/>
    <w:tmpl w:val="F3E2B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7BF5"/>
    <w:multiLevelType w:val="hybridMultilevel"/>
    <w:tmpl w:val="84E01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7"/>
    <w:rsid w:val="0002650F"/>
    <w:rsid w:val="00065327"/>
    <w:rsid w:val="00506225"/>
    <w:rsid w:val="00971A16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327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6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327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6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2017-02-28T19:43:00Z</dcterms:created>
  <dcterms:modified xsi:type="dcterms:W3CDTF">2017-02-28T21:03:00Z</dcterms:modified>
</cp:coreProperties>
</file>