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4934" w14:textId="77777777" w:rsidR="000E08AD" w:rsidRDefault="000E08AD">
      <w:pPr>
        <w:pStyle w:val="Textoindependiente"/>
        <w:spacing w:before="11"/>
        <w:rPr>
          <w:rFonts w:ascii="Times New Roman"/>
          <w:sz w:val="15"/>
        </w:rPr>
      </w:pPr>
    </w:p>
    <w:p w14:paraId="1D431B59" w14:textId="5506825D" w:rsidR="000E08AD" w:rsidRDefault="00C3703A">
      <w:pPr>
        <w:spacing w:before="92"/>
        <w:ind w:left="118" w:right="438"/>
        <w:jc w:val="both"/>
        <w:rPr>
          <w:sz w:val="24"/>
        </w:rPr>
      </w:pPr>
      <w:r>
        <w:rPr>
          <w:sz w:val="24"/>
        </w:rPr>
        <w:t xml:space="preserve">CONVENIO MODIFICATORIO AL CONTRATO DE SUMINISTRO, NÚMERO </w:t>
      </w:r>
      <w:r>
        <w:rPr>
          <w:b/>
          <w:sz w:val="24"/>
        </w:rPr>
        <w:t xml:space="preserve">CN-JUR- 287-2023, </w:t>
      </w:r>
      <w:r>
        <w:rPr>
          <w:sz w:val="24"/>
        </w:rPr>
        <w:t xml:space="preserve">DE FECHA </w:t>
      </w:r>
      <w:r>
        <w:rPr>
          <w:b/>
          <w:sz w:val="24"/>
        </w:rPr>
        <w:t>DIECIOCHO DE OCTUBRE DE DOS MIL VEINTITRÉS</w:t>
      </w:r>
      <w:r>
        <w:rPr>
          <w:sz w:val="24"/>
        </w:rPr>
        <w:t xml:space="preserve">, QUE CELEBRAN POR UNA PARTE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LA </w:t>
      </w:r>
      <w:r>
        <w:rPr>
          <w:b/>
          <w:sz w:val="24"/>
        </w:rPr>
        <w:t>LIC. BEATRIZ GARCÍA ALANÍS</w:t>
      </w:r>
      <w:r>
        <w:rPr>
          <w:sz w:val="24"/>
        </w:rPr>
        <w:t>, EN SU CARÁCTER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APODERADA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LEGAL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QUIEN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SUCESIVO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r w:rsidR="00BC0167">
        <w:rPr>
          <w:b/>
          <w:sz w:val="24"/>
        </w:rPr>
        <w:t>( )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 xml:space="preserve">“LA PROVEEDORA” </w:t>
      </w:r>
      <w:r>
        <w:rPr>
          <w:sz w:val="24"/>
        </w:rPr>
        <w:t>Y A QUI</w:t>
      </w:r>
      <w:r>
        <w:rPr>
          <w:sz w:val="24"/>
        </w:rPr>
        <w:t xml:space="preserve">ENES EN CONJUNTO SE LES CONOCERÁ COMO </w:t>
      </w:r>
      <w:r>
        <w:rPr>
          <w:b/>
          <w:sz w:val="24"/>
        </w:rPr>
        <w:t>“LAS PARTES”</w:t>
      </w:r>
      <w:r>
        <w:rPr>
          <w:sz w:val="24"/>
        </w:rPr>
        <w:t>, MISMAS QUE SE SUJETAN A 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14:paraId="327CD570" w14:textId="77777777" w:rsidR="000E08AD" w:rsidRDefault="00C3703A">
      <w:pPr>
        <w:pStyle w:val="Ttulo1"/>
        <w:numPr>
          <w:ilvl w:val="0"/>
          <w:numId w:val="3"/>
        </w:numPr>
        <w:tabs>
          <w:tab w:val="left" w:pos="826"/>
          <w:tab w:val="left" w:pos="827"/>
        </w:tabs>
        <w:ind w:hanging="566"/>
      </w:pPr>
      <w:r>
        <w:t>DECLARACIONES:</w:t>
      </w:r>
    </w:p>
    <w:p w14:paraId="7A14F4B0" w14:textId="77777777" w:rsidR="000E08AD" w:rsidRDefault="00C3703A">
      <w:pPr>
        <w:pStyle w:val="Prrafodelista"/>
        <w:numPr>
          <w:ilvl w:val="1"/>
          <w:numId w:val="3"/>
        </w:numPr>
        <w:tabs>
          <w:tab w:val="left" w:pos="797"/>
          <w:tab w:val="left" w:pos="798"/>
        </w:tabs>
        <w:spacing w:before="121"/>
        <w:rPr>
          <w:b/>
          <w:sz w:val="24"/>
        </w:rPr>
      </w:pPr>
      <w:r>
        <w:rPr>
          <w:b/>
          <w:sz w:val="24"/>
        </w:rPr>
        <w:t>LA APODERADA LEGAL DE “EL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PRD”</w:t>
      </w:r>
    </w:p>
    <w:p w14:paraId="10FBFD53" w14:textId="4F784FB1" w:rsidR="000E08AD" w:rsidRDefault="00C3703A">
      <w:pPr>
        <w:pStyle w:val="Prrafodelista"/>
        <w:numPr>
          <w:ilvl w:val="2"/>
          <w:numId w:val="3"/>
        </w:numPr>
        <w:tabs>
          <w:tab w:val="left" w:pos="798"/>
        </w:tabs>
        <w:ind w:right="518" w:hanging="564"/>
        <w:jc w:val="both"/>
        <w:rPr>
          <w:sz w:val="24"/>
        </w:rPr>
      </w:pPr>
      <w:r>
        <w:rPr>
          <w:sz w:val="24"/>
        </w:rPr>
        <w:t xml:space="preserve">Que en su calidad de apoderada legal, tiene facultades suficientes y necesarias para celebrar el presente contrato en </w:t>
      </w:r>
      <w:r>
        <w:rPr>
          <w:sz w:val="24"/>
        </w:rPr>
        <w:t xml:space="preserve">su nombre y representación, mismas que no le han sido revocadas a la fecha, según consta en el Instrumento número </w:t>
      </w:r>
      <w:r w:rsidR="00BC0167">
        <w:t>(  )</w:t>
      </w:r>
      <w:r>
        <w:rPr>
          <w:sz w:val="24"/>
        </w:rPr>
        <w:t xml:space="preserve">, Libro </w:t>
      </w:r>
      <w:r w:rsidR="00BC0167">
        <w:t>(  )</w:t>
      </w:r>
      <w:r>
        <w:rPr>
          <w:sz w:val="24"/>
        </w:rPr>
        <w:t xml:space="preserve"> de fecha 27 de febrero de 2023, otorgada ante la fe del Lic. Guadalupe</w:t>
      </w:r>
      <w:r>
        <w:rPr>
          <w:spacing w:val="-5"/>
          <w:sz w:val="24"/>
        </w:rPr>
        <w:t xml:space="preserve"> </w:t>
      </w:r>
      <w:r>
        <w:rPr>
          <w:sz w:val="24"/>
        </w:rPr>
        <w:t>Guerrero</w:t>
      </w:r>
      <w:r>
        <w:rPr>
          <w:spacing w:val="-7"/>
          <w:sz w:val="24"/>
        </w:rPr>
        <w:t xml:space="preserve"> </w:t>
      </w:r>
      <w:r>
        <w:rPr>
          <w:sz w:val="24"/>
        </w:rPr>
        <w:t>Guerrero,</w:t>
      </w:r>
      <w:r>
        <w:rPr>
          <w:spacing w:val="-4"/>
          <w:sz w:val="24"/>
        </w:rPr>
        <w:t xml:space="preserve"> </w:t>
      </w:r>
      <w:r>
        <w:rPr>
          <w:sz w:val="24"/>
        </w:rPr>
        <w:t>Titular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Notaría</w:t>
      </w:r>
      <w:r>
        <w:rPr>
          <w:spacing w:val="-6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160,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Ciudad</w:t>
      </w:r>
      <w:r>
        <w:rPr>
          <w:spacing w:val="-5"/>
          <w:sz w:val="24"/>
        </w:rPr>
        <w:t xml:space="preserve"> </w:t>
      </w:r>
      <w:r>
        <w:rPr>
          <w:sz w:val="24"/>
        </w:rPr>
        <w:t>de México.</w:t>
      </w:r>
    </w:p>
    <w:p w14:paraId="2E321685" w14:textId="77777777" w:rsidR="000E08AD" w:rsidRDefault="00C3703A">
      <w:pPr>
        <w:pStyle w:val="Ttulo1"/>
        <w:numPr>
          <w:ilvl w:val="1"/>
          <w:numId w:val="3"/>
        </w:numPr>
        <w:tabs>
          <w:tab w:val="left" w:pos="826"/>
          <w:tab w:val="left" w:pos="827"/>
        </w:tabs>
        <w:ind w:left="826" w:hanging="588"/>
      </w:pPr>
      <w:r>
        <w:t>“LA</w:t>
      </w:r>
      <w:r>
        <w:rPr>
          <w:spacing w:val="-2"/>
        </w:rPr>
        <w:t xml:space="preserve"> </w:t>
      </w:r>
      <w:r>
        <w:t>PROVEEDORA”</w:t>
      </w:r>
    </w:p>
    <w:p w14:paraId="5296BD17" w14:textId="177DC732" w:rsidR="000E08AD" w:rsidRDefault="00C3703A">
      <w:pPr>
        <w:pStyle w:val="Textoindependiente"/>
        <w:spacing w:before="120"/>
        <w:ind w:left="826" w:right="513" w:hanging="588"/>
        <w:jc w:val="both"/>
        <w:rPr>
          <w:b/>
        </w:rPr>
      </w:pPr>
      <w:r>
        <w:rPr>
          <w:b/>
        </w:rPr>
        <w:t xml:space="preserve">I.2.1 </w:t>
      </w:r>
      <w:r>
        <w:t xml:space="preserve">Que es una persona física con actividad empresarial; </w:t>
      </w:r>
      <w:r>
        <w:t xml:space="preserve">que </w:t>
      </w:r>
      <w:r>
        <w:t>para</w:t>
      </w:r>
      <w:r>
        <w:t xml:space="preserve"> el </w:t>
      </w:r>
      <w:r>
        <w:t xml:space="preserve">cumplimiento de las obligaciones que </w:t>
      </w:r>
      <w:r>
        <w:rPr>
          <w:spacing w:val="-4"/>
        </w:rPr>
        <w:t xml:space="preserve">le </w:t>
      </w:r>
      <w:r>
        <w:t>marcan las distintas leyes fiscales, está debidamente dada de alta en el Registro Federal de Contrib</w:t>
      </w:r>
      <w:r>
        <w:t xml:space="preserve">uyentes clave </w:t>
      </w:r>
      <w:r w:rsidR="00BC0167">
        <w:t>(  )</w:t>
      </w:r>
      <w:r>
        <w:rPr>
          <w:b/>
        </w:rPr>
        <w:t xml:space="preserve">, </w:t>
      </w:r>
      <w:r>
        <w:t>quien se identifica con Credencial para votar con fotografía, expedida a su favor por el INE, con Clave de Elector</w:t>
      </w:r>
      <w:r>
        <w:rPr>
          <w:spacing w:val="-13"/>
        </w:rPr>
        <w:t xml:space="preserve"> </w:t>
      </w:r>
      <w:r w:rsidR="00BC0167">
        <w:t>(  )</w:t>
      </w:r>
      <w:r>
        <w:rPr>
          <w:b/>
        </w:rPr>
        <w:t>.</w:t>
      </w:r>
    </w:p>
    <w:p w14:paraId="7BE0EDD9" w14:textId="77777777" w:rsidR="000E08AD" w:rsidRDefault="00C3703A">
      <w:pPr>
        <w:pStyle w:val="Ttulo1"/>
        <w:numPr>
          <w:ilvl w:val="1"/>
          <w:numId w:val="2"/>
        </w:numPr>
        <w:tabs>
          <w:tab w:val="left" w:pos="826"/>
          <w:tab w:val="left" w:pos="827"/>
        </w:tabs>
      </w:pPr>
      <w:r>
        <w:t>“LAS</w:t>
      </w:r>
      <w:r>
        <w:rPr>
          <w:spacing w:val="-1"/>
        </w:rPr>
        <w:t xml:space="preserve"> </w:t>
      </w:r>
      <w:r>
        <w:t>PARTES”:</w:t>
      </w:r>
    </w:p>
    <w:p w14:paraId="7F119D82" w14:textId="77777777" w:rsidR="000E08AD" w:rsidRDefault="000E08AD">
      <w:pPr>
        <w:pStyle w:val="Textoindependiente"/>
        <w:spacing w:before="10"/>
        <w:rPr>
          <w:b/>
          <w:sz w:val="20"/>
        </w:rPr>
      </w:pPr>
    </w:p>
    <w:p w14:paraId="61D471D8" w14:textId="77777777" w:rsidR="000E08AD" w:rsidRDefault="00C3703A">
      <w:pPr>
        <w:pStyle w:val="Prrafodelista"/>
        <w:numPr>
          <w:ilvl w:val="2"/>
          <w:numId w:val="2"/>
        </w:numPr>
        <w:tabs>
          <w:tab w:val="left" w:pos="827"/>
        </w:tabs>
        <w:spacing w:before="0"/>
        <w:ind w:right="452" w:hanging="566"/>
        <w:rPr>
          <w:sz w:val="24"/>
        </w:rPr>
      </w:pPr>
      <w:r>
        <w:rPr>
          <w:sz w:val="24"/>
        </w:rPr>
        <w:t>Aceptan que con excepción de la cláusula que expresamente se estipula en este</w:t>
      </w:r>
      <w:r>
        <w:rPr>
          <w:sz w:val="24"/>
        </w:rPr>
        <w:t xml:space="preserve"> convenio, rigen todas y cada una de las establecidas en el contrato</w:t>
      </w:r>
      <w:r>
        <w:rPr>
          <w:spacing w:val="-20"/>
          <w:sz w:val="24"/>
        </w:rPr>
        <w:t xml:space="preserve"> </w:t>
      </w:r>
      <w:r>
        <w:rPr>
          <w:sz w:val="24"/>
        </w:rPr>
        <w:t>original.</w:t>
      </w:r>
    </w:p>
    <w:p w14:paraId="2E2061C8" w14:textId="77777777" w:rsidR="000E08AD" w:rsidRDefault="000E08AD">
      <w:pPr>
        <w:pStyle w:val="Textoindependiente"/>
        <w:rPr>
          <w:sz w:val="26"/>
        </w:rPr>
      </w:pPr>
    </w:p>
    <w:p w14:paraId="2B54083B" w14:textId="77777777" w:rsidR="000E08AD" w:rsidRDefault="00C3703A">
      <w:pPr>
        <w:pStyle w:val="Ttulo1"/>
        <w:numPr>
          <w:ilvl w:val="0"/>
          <w:numId w:val="1"/>
        </w:numPr>
        <w:tabs>
          <w:tab w:val="left" w:pos="826"/>
          <w:tab w:val="left" w:pos="827"/>
        </w:tabs>
        <w:spacing w:before="218"/>
      </w:pPr>
      <w:r>
        <w:t>ANTECEDENTES:</w:t>
      </w:r>
    </w:p>
    <w:p w14:paraId="51CC795A" w14:textId="77777777" w:rsidR="000E08AD" w:rsidRDefault="00C3703A">
      <w:pPr>
        <w:tabs>
          <w:tab w:val="left" w:pos="826"/>
          <w:tab w:val="left" w:pos="1438"/>
          <w:tab w:val="left" w:pos="2023"/>
          <w:tab w:val="left" w:pos="3539"/>
          <w:tab w:val="left" w:pos="5244"/>
          <w:tab w:val="left" w:pos="6120"/>
          <w:tab w:val="left" w:pos="7492"/>
          <w:tab w:val="left" w:pos="8581"/>
        </w:tabs>
        <w:spacing w:before="120"/>
        <w:ind w:left="826" w:right="494" w:hanging="567"/>
        <w:rPr>
          <w:b/>
          <w:sz w:val="24"/>
        </w:rPr>
      </w:pPr>
      <w:r>
        <w:rPr>
          <w:b/>
          <w:sz w:val="24"/>
        </w:rPr>
        <w:t>II.1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EL</w:t>
      </w:r>
      <w:r>
        <w:rPr>
          <w:b/>
          <w:sz w:val="24"/>
        </w:rPr>
        <w:tab/>
        <w:t>REFERIDO</w:t>
      </w:r>
      <w:r>
        <w:rPr>
          <w:b/>
          <w:sz w:val="24"/>
        </w:rPr>
        <w:tab/>
        <w:t>CONTRATO,</w:t>
      </w:r>
      <w:r>
        <w:rPr>
          <w:b/>
          <w:sz w:val="24"/>
        </w:rPr>
        <w:tab/>
        <w:t>“LAS</w:t>
      </w:r>
      <w:r>
        <w:rPr>
          <w:b/>
          <w:sz w:val="24"/>
        </w:rPr>
        <w:tab/>
        <w:t>PARTES”</w:t>
      </w:r>
      <w:r>
        <w:rPr>
          <w:b/>
          <w:sz w:val="24"/>
        </w:rPr>
        <w:tab/>
        <w:t>ENTRE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OTRAS </w:t>
      </w:r>
      <w:r>
        <w:rPr>
          <w:b/>
          <w:sz w:val="24"/>
        </w:rPr>
        <w:t>CLÁUSULAS, PACTARON 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SIGUIENTE:</w:t>
      </w:r>
    </w:p>
    <w:p w14:paraId="2C585B32" w14:textId="77777777" w:rsidR="000E08AD" w:rsidRDefault="00C3703A">
      <w:pPr>
        <w:spacing w:before="120"/>
        <w:ind w:left="826" w:right="54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TERCERA. – FECHA Y FORMA DE PAGO. “EL PRD” </w:t>
      </w:r>
      <w:r>
        <w:rPr>
          <w:i/>
          <w:sz w:val="24"/>
        </w:rPr>
        <w:t>se obliga a pagar el precio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suministrados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exhibición,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día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noviembre de 2023.</w:t>
      </w:r>
    </w:p>
    <w:p w14:paraId="54AF5D69" w14:textId="77777777" w:rsidR="000E08AD" w:rsidRDefault="00C3703A">
      <w:pPr>
        <w:spacing w:before="120"/>
        <w:ind w:left="826" w:right="552"/>
        <w:jc w:val="both"/>
        <w:rPr>
          <w:i/>
          <w:sz w:val="24"/>
        </w:rPr>
      </w:pPr>
      <w:r>
        <w:rPr>
          <w:b/>
          <w:i/>
          <w:sz w:val="24"/>
        </w:rPr>
        <w:t>“LAS PARTES</w:t>
      </w:r>
      <w:r>
        <w:rPr>
          <w:i/>
          <w:sz w:val="24"/>
        </w:rPr>
        <w:t>” convienen en que el pago se efectuará mediante transferencia electrónica previa presentación del Comprobante Fiscal Digital por Internet (CFDI), que deberá cumplir con todos los requisitos fiscales, una vez revisado y autorizado por el área respectiva.</w:t>
      </w:r>
    </w:p>
    <w:p w14:paraId="669F7396" w14:textId="77777777" w:rsidR="000E08AD" w:rsidRDefault="000E08AD">
      <w:pPr>
        <w:jc w:val="both"/>
        <w:rPr>
          <w:sz w:val="24"/>
        </w:rPr>
        <w:sectPr w:rsidR="000E08AD">
          <w:headerReference w:type="default" r:id="rId7"/>
          <w:footerReference w:type="default" r:id="rId8"/>
          <w:type w:val="continuous"/>
          <w:pgSz w:w="12240" w:h="15840"/>
          <w:pgMar w:top="1940" w:right="1020" w:bottom="1320" w:left="1300" w:header="1690" w:footer="1135" w:gutter="0"/>
          <w:pgNumType w:start="1"/>
          <w:cols w:space="720"/>
        </w:sectPr>
      </w:pPr>
    </w:p>
    <w:p w14:paraId="0E2237A8" w14:textId="77777777" w:rsidR="000E08AD" w:rsidRDefault="000E08AD">
      <w:pPr>
        <w:pStyle w:val="Textoindependiente"/>
        <w:spacing w:before="11"/>
        <w:rPr>
          <w:i/>
          <w:sz w:val="15"/>
        </w:rPr>
      </w:pPr>
    </w:p>
    <w:p w14:paraId="51BDECAA" w14:textId="77777777" w:rsidR="000E08AD" w:rsidRDefault="00C3703A">
      <w:pPr>
        <w:pStyle w:val="Ttulo1"/>
        <w:numPr>
          <w:ilvl w:val="0"/>
          <w:numId w:val="1"/>
        </w:numPr>
        <w:tabs>
          <w:tab w:val="left" w:pos="827"/>
        </w:tabs>
        <w:spacing w:before="92"/>
        <w:ind w:right="486" w:hanging="566"/>
        <w:jc w:val="both"/>
      </w:pPr>
      <w:r>
        <w:t xml:space="preserve">DADO LO ANTERIOR, “LAS PARTES” ACUERDAN MODIFICAR LA CLÁUSULA </w:t>
      </w:r>
      <w:r>
        <w:rPr>
          <w:i/>
        </w:rPr>
        <w:t xml:space="preserve">TERCERA </w:t>
      </w:r>
      <w:r>
        <w:t>DEL CONTRATO NÚMERO CN-JUR-287-2023, PARA QUEDAR EN LOS TÉRMINOS</w:t>
      </w:r>
      <w:r>
        <w:rPr>
          <w:spacing w:val="-2"/>
        </w:rPr>
        <w:t xml:space="preserve"> </w:t>
      </w:r>
      <w:r>
        <w:t>SIGUIENTES:</w:t>
      </w:r>
    </w:p>
    <w:p w14:paraId="7E2D1E48" w14:textId="77777777" w:rsidR="000E08AD" w:rsidRDefault="000E08AD">
      <w:pPr>
        <w:pStyle w:val="Textoindependiente"/>
        <w:spacing w:before="5"/>
        <w:rPr>
          <w:b/>
          <w:sz w:val="34"/>
        </w:rPr>
      </w:pPr>
    </w:p>
    <w:p w14:paraId="23EF98E8" w14:textId="77777777" w:rsidR="000E08AD" w:rsidRDefault="00C3703A">
      <w:pPr>
        <w:ind w:left="826" w:right="548"/>
        <w:jc w:val="both"/>
        <w:rPr>
          <w:b/>
          <w:sz w:val="24"/>
        </w:rPr>
      </w:pPr>
      <w:r>
        <w:rPr>
          <w:b/>
          <w:sz w:val="24"/>
        </w:rPr>
        <w:t xml:space="preserve">TERCERA. – FECHA Y FORMA DE PAGO. “EL PRD” </w:t>
      </w:r>
      <w:r>
        <w:rPr>
          <w:sz w:val="24"/>
        </w:rPr>
        <w:t xml:space="preserve">se obliga a pagar el precio de los bienes suministrados en una sola exhibición, el día </w:t>
      </w:r>
      <w:r>
        <w:rPr>
          <w:b/>
          <w:sz w:val="24"/>
        </w:rPr>
        <w:t>01 de noviembre de 2023.</w:t>
      </w:r>
    </w:p>
    <w:p w14:paraId="39C9D3B9" w14:textId="77777777" w:rsidR="000E08AD" w:rsidRDefault="00C3703A">
      <w:pPr>
        <w:pStyle w:val="Textoindependiente"/>
        <w:spacing w:before="120"/>
        <w:ind w:left="826" w:right="556"/>
        <w:jc w:val="both"/>
      </w:pPr>
      <w:r>
        <w:rPr>
          <w:b/>
        </w:rPr>
        <w:t>“LAS PARTES</w:t>
      </w:r>
      <w:r>
        <w:t xml:space="preserve">” convienen </w:t>
      </w:r>
      <w:r>
        <w:t>en que el pago se efectuará mediante transferencia electrónica previa presentación del Comprobante Fiscal Digital por Internet (CFDI), que deberá cumplir con todos los requisitos fiscales, una vez revisado y autorizado por el área respectiva.</w:t>
      </w:r>
    </w:p>
    <w:p w14:paraId="0ECC3913" w14:textId="77777777" w:rsidR="000E08AD" w:rsidRDefault="000E08AD">
      <w:pPr>
        <w:pStyle w:val="Textoindependiente"/>
        <w:spacing w:before="11"/>
        <w:rPr>
          <w:sz w:val="20"/>
        </w:rPr>
      </w:pPr>
    </w:p>
    <w:p w14:paraId="4BB651B6" w14:textId="77777777" w:rsidR="000E08AD" w:rsidRDefault="00C3703A">
      <w:pPr>
        <w:pStyle w:val="Ttulo1"/>
        <w:spacing w:before="0"/>
        <w:ind w:left="118" w:right="440" w:firstLine="0"/>
        <w:jc w:val="both"/>
      </w:pPr>
      <w:r>
        <w:t xml:space="preserve">EL PRESENTE </w:t>
      </w:r>
      <w:r>
        <w:t>CONVENIO MODIFICATORIO AL CONTRATO DE SUMINISTRO DE MÉRITO,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FIRMA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TRIPLICADO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TREINTA Y UN DÍAS DEL MES DE OCTUBRE DE DOS MIL</w:t>
      </w:r>
      <w:r>
        <w:rPr>
          <w:spacing w:val="-3"/>
        </w:rPr>
        <w:t xml:space="preserve"> </w:t>
      </w:r>
      <w:r>
        <w:t>VEINTITRÉS.</w:t>
      </w:r>
    </w:p>
    <w:p w14:paraId="2C699BB8" w14:textId="77777777" w:rsidR="000E08AD" w:rsidRDefault="000E08AD">
      <w:pPr>
        <w:pStyle w:val="Textoindependiente"/>
        <w:rPr>
          <w:b/>
          <w:sz w:val="20"/>
        </w:rPr>
      </w:pPr>
    </w:p>
    <w:p w14:paraId="6A87AB32" w14:textId="77777777" w:rsidR="000E08AD" w:rsidRDefault="000E08AD">
      <w:pPr>
        <w:pStyle w:val="Textoindependiente"/>
        <w:rPr>
          <w:b/>
          <w:sz w:val="20"/>
        </w:rPr>
      </w:pPr>
    </w:p>
    <w:p w14:paraId="71BF96B2" w14:textId="77777777" w:rsidR="000E08AD" w:rsidRDefault="000E08AD">
      <w:pPr>
        <w:pStyle w:val="Textoindependiente"/>
        <w:rPr>
          <w:b/>
          <w:sz w:val="16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4362"/>
        <w:gridCol w:w="5232"/>
      </w:tblGrid>
      <w:tr w:rsidR="000E08AD" w14:paraId="57CA90F9" w14:textId="77777777">
        <w:trPr>
          <w:trHeight w:val="2200"/>
        </w:trPr>
        <w:tc>
          <w:tcPr>
            <w:tcW w:w="4362" w:type="dxa"/>
          </w:tcPr>
          <w:p w14:paraId="5E051C54" w14:textId="77777777" w:rsidR="000E08AD" w:rsidRDefault="00C3703A">
            <w:pPr>
              <w:pStyle w:val="TableParagraph"/>
              <w:spacing w:line="268" w:lineRule="exact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POR “EL PRD”</w:t>
            </w:r>
          </w:p>
          <w:p w14:paraId="051CB17D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38D1BC43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6130247D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0EF4BA90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5DA5D00C" w14:textId="77777777" w:rsidR="000E08AD" w:rsidRDefault="00C3703A">
            <w:pPr>
              <w:pStyle w:val="TableParagraph"/>
              <w:spacing w:before="184" w:line="270" w:lineRule="atLeast"/>
              <w:ind w:left="179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LIC. BEATRÍZ GARCÍA ALANIS APODERADA LEGAL</w:t>
            </w:r>
          </w:p>
        </w:tc>
        <w:tc>
          <w:tcPr>
            <w:tcW w:w="5232" w:type="dxa"/>
          </w:tcPr>
          <w:p w14:paraId="3D2B3CDE" w14:textId="77777777" w:rsidR="000E08AD" w:rsidRDefault="00C3703A">
            <w:pPr>
              <w:pStyle w:val="TableParagraph"/>
              <w:spacing w:line="268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POR “LA PROVEEDORA”</w:t>
            </w:r>
          </w:p>
          <w:p w14:paraId="3ECAE8B1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094D9231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7FEE04A4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6934F32C" w14:textId="77777777" w:rsidR="000E08AD" w:rsidRDefault="000E08AD">
            <w:pPr>
              <w:pStyle w:val="TableParagraph"/>
              <w:rPr>
                <w:b/>
                <w:sz w:val="26"/>
              </w:rPr>
            </w:pPr>
          </w:p>
          <w:p w14:paraId="2F61D8E5" w14:textId="4DA07E55" w:rsidR="000E08AD" w:rsidRDefault="00C3703A" w:rsidP="00BC0167">
            <w:pPr>
              <w:pStyle w:val="TableParagraph"/>
              <w:spacing w:before="184"/>
              <w:ind w:lef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BC0167">
              <w:t>(  )</w:t>
            </w:r>
          </w:p>
        </w:tc>
      </w:tr>
    </w:tbl>
    <w:p w14:paraId="11287AC0" w14:textId="77777777" w:rsidR="000E08AD" w:rsidRDefault="000E08AD">
      <w:pPr>
        <w:pStyle w:val="Textoindependiente"/>
        <w:rPr>
          <w:b/>
          <w:sz w:val="20"/>
        </w:rPr>
      </w:pPr>
    </w:p>
    <w:p w14:paraId="58F9C681" w14:textId="77777777" w:rsidR="000E08AD" w:rsidRDefault="000E08AD">
      <w:pPr>
        <w:pStyle w:val="Textoindependiente"/>
        <w:spacing w:before="11"/>
        <w:rPr>
          <w:b/>
          <w:sz w:val="19"/>
        </w:rPr>
      </w:pPr>
    </w:p>
    <w:p w14:paraId="014129E5" w14:textId="77777777" w:rsidR="000E08AD" w:rsidRDefault="00C3703A">
      <w:pPr>
        <w:spacing w:before="92"/>
        <w:ind w:left="2216"/>
        <w:rPr>
          <w:b/>
          <w:sz w:val="24"/>
        </w:rPr>
      </w:pPr>
      <w:r>
        <w:rPr>
          <w:b/>
          <w:sz w:val="24"/>
        </w:rPr>
        <w:t>POR LA ADMINISTRADORA DEL CONTRATO</w:t>
      </w:r>
    </w:p>
    <w:p w14:paraId="3BF0E04D" w14:textId="77777777" w:rsidR="000E08AD" w:rsidRDefault="000E08AD">
      <w:pPr>
        <w:pStyle w:val="Textoindependiente"/>
        <w:rPr>
          <w:b/>
          <w:sz w:val="26"/>
        </w:rPr>
      </w:pPr>
    </w:p>
    <w:p w14:paraId="22D9C6F6" w14:textId="77777777" w:rsidR="000E08AD" w:rsidRDefault="000E08AD">
      <w:pPr>
        <w:pStyle w:val="Textoindependiente"/>
        <w:rPr>
          <w:b/>
          <w:sz w:val="26"/>
        </w:rPr>
      </w:pPr>
    </w:p>
    <w:p w14:paraId="17B29A45" w14:textId="77777777" w:rsidR="000E08AD" w:rsidRDefault="000E08AD">
      <w:pPr>
        <w:pStyle w:val="Textoindependiente"/>
        <w:rPr>
          <w:b/>
          <w:sz w:val="26"/>
        </w:rPr>
      </w:pPr>
    </w:p>
    <w:p w14:paraId="39D506CF" w14:textId="77777777" w:rsidR="000E08AD" w:rsidRDefault="000E08AD">
      <w:pPr>
        <w:pStyle w:val="Textoindependiente"/>
        <w:rPr>
          <w:b/>
          <w:sz w:val="26"/>
        </w:rPr>
      </w:pPr>
    </w:p>
    <w:p w14:paraId="3C730073" w14:textId="77777777" w:rsidR="000E08AD" w:rsidRDefault="00C3703A">
      <w:pPr>
        <w:spacing w:before="184"/>
        <w:ind w:left="1791" w:right="1984" w:firstLine="244"/>
        <w:rPr>
          <w:b/>
          <w:sz w:val="24"/>
        </w:rPr>
      </w:pPr>
      <w:r>
        <w:rPr>
          <w:b/>
          <w:sz w:val="24"/>
        </w:rPr>
        <w:t>LIC. MÓNICA PAMELA VÁZQUEZ DE LA VEGA JEFE DEL DEPARTAMENTO DE ADMINISTRACIÓN</w:t>
      </w:r>
    </w:p>
    <w:sectPr w:rsidR="000E08AD">
      <w:pgSz w:w="12240" w:h="15840"/>
      <w:pgMar w:top="1940" w:right="1020" w:bottom="1320" w:left="1300" w:header="169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C973" w14:textId="77777777" w:rsidR="00C3703A" w:rsidRDefault="00C3703A">
      <w:r>
        <w:separator/>
      </w:r>
    </w:p>
  </w:endnote>
  <w:endnote w:type="continuationSeparator" w:id="0">
    <w:p w14:paraId="33A7D100" w14:textId="77777777" w:rsidR="00C3703A" w:rsidRDefault="00C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C9BA" w14:textId="10C947F0" w:rsidR="000E08AD" w:rsidRDefault="00BC016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52" behindDoc="1" locked="0" layoutInCell="1" allowOverlap="1" wp14:anchorId="35D8B047" wp14:editId="3A9C1473">
              <wp:simplePos x="0" y="0"/>
              <wp:positionH relativeFrom="page">
                <wp:posOffset>6741160</wp:posOffset>
              </wp:positionH>
              <wp:positionV relativeFrom="page">
                <wp:posOffset>9197975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39BA6" w14:textId="77777777" w:rsidR="000E08AD" w:rsidRDefault="00C3703A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8B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724.25pt;width:10pt;height:15.3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y88/o+EAAAAPAQAADwAAAAAAAAAAAAAAAABBBAAAZHJzL2Rvd25y&#10;ZXYueG1sUEsFBgAAAAAEAAQA8wAAAE8FAAAAAA==&#10;" filled="f" stroked="f">
              <v:textbox inset="0,0,0,0">
                <w:txbxContent>
                  <w:p w14:paraId="59339BA6" w14:textId="77777777" w:rsidR="000E08AD" w:rsidRDefault="00C3703A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8CEA" w14:textId="77777777" w:rsidR="00C3703A" w:rsidRDefault="00C3703A">
      <w:r>
        <w:separator/>
      </w:r>
    </w:p>
  </w:footnote>
  <w:footnote w:type="continuationSeparator" w:id="0">
    <w:p w14:paraId="4C51D69C" w14:textId="77777777" w:rsidR="00C3703A" w:rsidRDefault="00C3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C847" w14:textId="0EB2465D" w:rsidR="000E08AD" w:rsidRDefault="00BC016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28" behindDoc="1" locked="0" layoutInCell="1" allowOverlap="1" wp14:anchorId="279FBB14" wp14:editId="0E3E7F9C">
              <wp:simplePos x="0" y="0"/>
              <wp:positionH relativeFrom="page">
                <wp:posOffset>2256790</wp:posOffset>
              </wp:positionH>
              <wp:positionV relativeFrom="page">
                <wp:posOffset>1060450</wp:posOffset>
              </wp:positionV>
              <wp:extent cx="4599305" cy="18923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30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F6E9B" w14:textId="77777777" w:rsidR="000E08AD" w:rsidRDefault="00C3703A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CONVENIO MODIFICATORIO AL CONTRATO N° CN-JUR-287-2023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FB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pt;margin-top:83.5pt;width:362.15pt;height:14.9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" filled="f" stroked="f">
              <v:textbox inset="0,0,0,0">
                <w:txbxContent>
                  <w:p w14:paraId="54EF6E9B" w14:textId="77777777" w:rsidR="000E08AD" w:rsidRDefault="00C3703A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CONVENIO MODIFICATORIO AL CONTRATO N° CN-JUR-287-2023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3C3D"/>
    <w:multiLevelType w:val="multilevel"/>
    <w:tmpl w:val="68643408"/>
    <w:lvl w:ilvl="0">
      <w:start w:val="1"/>
      <w:numFmt w:val="upperRoman"/>
      <w:lvlText w:val="%1"/>
      <w:lvlJc w:val="left"/>
      <w:pPr>
        <w:ind w:left="826" w:hanging="588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26" w:hanging="58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26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550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0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0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0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0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0" w:hanging="567"/>
      </w:pPr>
      <w:rPr>
        <w:rFonts w:hint="default"/>
        <w:lang w:val="es-ES" w:eastAsia="es-ES" w:bidi="es-ES"/>
      </w:rPr>
    </w:lvl>
  </w:abstractNum>
  <w:abstractNum w:abstractNumId="1" w15:restartNumberingAfterBreak="0">
    <w:nsid w:val="79934C90"/>
    <w:multiLevelType w:val="multilevel"/>
    <w:tmpl w:val="7B224EE8"/>
    <w:lvl w:ilvl="0">
      <w:start w:val="1"/>
      <w:numFmt w:val="upperRoman"/>
      <w:lvlText w:val="%1"/>
      <w:lvlJc w:val="left"/>
      <w:pPr>
        <w:ind w:left="826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98" w:hanging="5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02" w:hanging="5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2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3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4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75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86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97" w:hanging="560"/>
      </w:pPr>
      <w:rPr>
        <w:rFonts w:hint="default"/>
        <w:lang w:val="es-ES" w:eastAsia="es-ES" w:bidi="es-ES"/>
      </w:rPr>
    </w:lvl>
  </w:abstractNum>
  <w:abstractNum w:abstractNumId="2" w15:restartNumberingAfterBreak="0">
    <w:nsid w:val="7ED33263"/>
    <w:multiLevelType w:val="hybridMultilevel"/>
    <w:tmpl w:val="97FC20FC"/>
    <w:lvl w:ilvl="0" w:tplc="DC1A7DE4">
      <w:start w:val="2"/>
      <w:numFmt w:val="upperRoman"/>
      <w:lvlText w:val="%1."/>
      <w:lvlJc w:val="left"/>
      <w:pPr>
        <w:ind w:left="826" w:hanging="58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0DC81498">
      <w:numFmt w:val="bullet"/>
      <w:lvlText w:val="•"/>
      <w:lvlJc w:val="left"/>
      <w:pPr>
        <w:ind w:left="1730" w:hanging="588"/>
      </w:pPr>
      <w:rPr>
        <w:rFonts w:hint="default"/>
        <w:lang w:val="es-ES" w:eastAsia="es-ES" w:bidi="es-ES"/>
      </w:rPr>
    </w:lvl>
    <w:lvl w:ilvl="2" w:tplc="5B02EBCC">
      <w:numFmt w:val="bullet"/>
      <w:lvlText w:val="•"/>
      <w:lvlJc w:val="left"/>
      <w:pPr>
        <w:ind w:left="2640" w:hanging="588"/>
      </w:pPr>
      <w:rPr>
        <w:rFonts w:hint="default"/>
        <w:lang w:val="es-ES" w:eastAsia="es-ES" w:bidi="es-ES"/>
      </w:rPr>
    </w:lvl>
    <w:lvl w:ilvl="3" w:tplc="885A79F6">
      <w:numFmt w:val="bullet"/>
      <w:lvlText w:val="•"/>
      <w:lvlJc w:val="left"/>
      <w:pPr>
        <w:ind w:left="3550" w:hanging="588"/>
      </w:pPr>
      <w:rPr>
        <w:rFonts w:hint="default"/>
        <w:lang w:val="es-ES" w:eastAsia="es-ES" w:bidi="es-ES"/>
      </w:rPr>
    </w:lvl>
    <w:lvl w:ilvl="4" w:tplc="51161F72">
      <w:numFmt w:val="bullet"/>
      <w:lvlText w:val="•"/>
      <w:lvlJc w:val="left"/>
      <w:pPr>
        <w:ind w:left="4460" w:hanging="588"/>
      </w:pPr>
      <w:rPr>
        <w:rFonts w:hint="default"/>
        <w:lang w:val="es-ES" w:eastAsia="es-ES" w:bidi="es-ES"/>
      </w:rPr>
    </w:lvl>
    <w:lvl w:ilvl="5" w:tplc="DD0A6B02">
      <w:numFmt w:val="bullet"/>
      <w:lvlText w:val="•"/>
      <w:lvlJc w:val="left"/>
      <w:pPr>
        <w:ind w:left="5370" w:hanging="588"/>
      </w:pPr>
      <w:rPr>
        <w:rFonts w:hint="default"/>
        <w:lang w:val="es-ES" w:eastAsia="es-ES" w:bidi="es-ES"/>
      </w:rPr>
    </w:lvl>
    <w:lvl w:ilvl="6" w:tplc="8DCE787E">
      <w:numFmt w:val="bullet"/>
      <w:lvlText w:val="•"/>
      <w:lvlJc w:val="left"/>
      <w:pPr>
        <w:ind w:left="6280" w:hanging="588"/>
      </w:pPr>
      <w:rPr>
        <w:rFonts w:hint="default"/>
        <w:lang w:val="es-ES" w:eastAsia="es-ES" w:bidi="es-ES"/>
      </w:rPr>
    </w:lvl>
    <w:lvl w:ilvl="7" w:tplc="FEB8A5E4">
      <w:numFmt w:val="bullet"/>
      <w:lvlText w:val="•"/>
      <w:lvlJc w:val="left"/>
      <w:pPr>
        <w:ind w:left="7190" w:hanging="588"/>
      </w:pPr>
      <w:rPr>
        <w:rFonts w:hint="default"/>
        <w:lang w:val="es-ES" w:eastAsia="es-ES" w:bidi="es-ES"/>
      </w:rPr>
    </w:lvl>
    <w:lvl w:ilvl="8" w:tplc="AFB65600">
      <w:numFmt w:val="bullet"/>
      <w:lvlText w:val="•"/>
      <w:lvlJc w:val="left"/>
      <w:pPr>
        <w:ind w:left="8100" w:hanging="58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AD"/>
    <w:rsid w:val="000E08AD"/>
    <w:rsid w:val="00BC0167"/>
    <w:rsid w:val="00C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6859"/>
  <w15:docId w15:val="{87FD40BD-1CA8-4060-8550-5A968D09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826" w:hanging="58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826" w:hanging="5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Flores Hernández</dc:creator>
  <cp:lastModifiedBy>LUPITA</cp:lastModifiedBy>
  <cp:revision>2</cp:revision>
  <dcterms:created xsi:type="dcterms:W3CDTF">2023-11-30T01:43:00Z</dcterms:created>
  <dcterms:modified xsi:type="dcterms:W3CDTF">2023-11-30T01:43:00Z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2023-11-30T00:00:00Z</vt:filetime>
  </property>
</Properties>
</file>