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8999" w14:textId="3F60806F" w:rsidR="002650CE" w:rsidRDefault="002650CE"/>
    <w:p w14:paraId="742BF198" w14:textId="54E05B2A" w:rsidR="002650CE" w:rsidRDefault="002650CE"/>
    <w:p w14:paraId="3E163958" w14:textId="75A2ABB3" w:rsidR="002650CE" w:rsidRDefault="002650CE"/>
    <w:p w14:paraId="7CA1DDD9" w14:textId="77777777" w:rsidR="002650CE" w:rsidRDefault="002650CE"/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2767"/>
      </w:tblGrid>
      <w:tr w:rsidR="002650CE" w:rsidRPr="002650CE" w14:paraId="4AD36C09" w14:textId="77777777" w:rsidTr="002650CE">
        <w:trPr>
          <w:trHeight w:val="360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8BBB" w14:textId="15489EAC" w:rsidR="002650CE" w:rsidRPr="002650CE" w:rsidRDefault="002650CE" w:rsidP="002650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4"/>
                <w:szCs w:val="44"/>
                <w:lang w:eastAsia="es-MX"/>
              </w:rPr>
            </w:pPr>
            <w:r w:rsidRPr="002650CE">
              <w:rPr>
                <w:rFonts w:ascii="Tahoma" w:eastAsia="Times New Roman" w:hAnsi="Tahoma" w:cs="Tahoma"/>
                <w:color w:val="000000"/>
                <w:sz w:val="44"/>
                <w:szCs w:val="44"/>
                <w:lang w:eastAsia="es-MX"/>
              </w:rPr>
              <w:t>Estadística segundo trimestre 2021</w:t>
            </w:r>
          </w:p>
        </w:tc>
      </w:tr>
      <w:tr w:rsidR="002650CE" w:rsidRPr="002650CE" w14:paraId="48059FAE" w14:textId="77777777" w:rsidTr="002650CE">
        <w:trPr>
          <w:trHeight w:val="300"/>
          <w:jc w:val="center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83CA" w14:textId="77777777" w:rsidR="002650CE" w:rsidRPr="002650CE" w:rsidRDefault="002650CE" w:rsidP="002650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4"/>
                <w:szCs w:val="44"/>
                <w:lang w:eastAsia="es-MX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B326" w14:textId="77777777" w:rsidR="002650CE" w:rsidRPr="002650CE" w:rsidRDefault="002650CE" w:rsidP="00265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eastAsia="es-MX"/>
              </w:rPr>
            </w:pPr>
          </w:p>
        </w:tc>
      </w:tr>
      <w:tr w:rsidR="002650CE" w:rsidRPr="002650CE" w14:paraId="5EFDEDFE" w14:textId="77777777" w:rsidTr="002650CE">
        <w:trPr>
          <w:trHeight w:val="518"/>
          <w:jc w:val="center"/>
        </w:trPr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BF30" w14:textId="77777777" w:rsidR="002650CE" w:rsidRPr="002650CE" w:rsidRDefault="002650CE" w:rsidP="002650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4"/>
                <w:szCs w:val="44"/>
                <w:lang w:eastAsia="es-MX"/>
              </w:rPr>
            </w:pPr>
            <w:r w:rsidRPr="002650CE">
              <w:rPr>
                <w:rFonts w:ascii="Tahoma" w:eastAsia="Times New Roman" w:hAnsi="Tahoma" w:cs="Tahoma"/>
                <w:color w:val="000000"/>
                <w:sz w:val="44"/>
                <w:szCs w:val="44"/>
                <w:lang w:eastAsia="es-MX"/>
              </w:rPr>
              <w:t>Concepto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5A46" w14:textId="77777777" w:rsidR="002650CE" w:rsidRPr="002650CE" w:rsidRDefault="002650CE" w:rsidP="002650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4"/>
                <w:szCs w:val="44"/>
                <w:lang w:eastAsia="es-MX"/>
              </w:rPr>
            </w:pPr>
            <w:r w:rsidRPr="002650CE">
              <w:rPr>
                <w:rFonts w:ascii="Tahoma" w:eastAsia="Times New Roman" w:hAnsi="Tahoma" w:cs="Tahoma"/>
                <w:color w:val="000000"/>
                <w:sz w:val="44"/>
                <w:szCs w:val="44"/>
                <w:lang w:eastAsia="es-MX"/>
              </w:rPr>
              <w:t>Abril a Junio</w:t>
            </w:r>
          </w:p>
        </w:tc>
      </w:tr>
      <w:tr w:rsidR="002650CE" w:rsidRPr="002650CE" w14:paraId="57BE4824" w14:textId="77777777" w:rsidTr="002650CE">
        <w:trPr>
          <w:trHeight w:val="300"/>
          <w:jc w:val="center"/>
        </w:trPr>
        <w:tc>
          <w:tcPr>
            <w:tcW w:w="7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1CD0" w14:textId="77777777" w:rsidR="002650CE" w:rsidRPr="002650CE" w:rsidRDefault="002650CE" w:rsidP="002650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4"/>
                <w:szCs w:val="44"/>
                <w:lang w:eastAsia="es-MX"/>
              </w:rPr>
            </w:pPr>
            <w:r w:rsidRPr="002650CE">
              <w:rPr>
                <w:rFonts w:ascii="Tahoma" w:eastAsia="Times New Roman" w:hAnsi="Tahoma" w:cs="Tahoma"/>
                <w:color w:val="000000"/>
                <w:sz w:val="44"/>
                <w:szCs w:val="44"/>
                <w:lang w:eastAsia="es-MX"/>
              </w:rPr>
              <w:t>Consulta centro documental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34D8" w14:textId="77777777" w:rsidR="002650CE" w:rsidRPr="002650CE" w:rsidRDefault="002650CE" w:rsidP="002650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44"/>
                <w:szCs w:val="44"/>
                <w:lang w:eastAsia="es-MX"/>
              </w:rPr>
            </w:pPr>
            <w:r w:rsidRPr="002650CE">
              <w:rPr>
                <w:rFonts w:ascii="Tahoma" w:eastAsia="Times New Roman" w:hAnsi="Tahoma" w:cs="Tahoma"/>
                <w:color w:val="000000"/>
                <w:sz w:val="44"/>
                <w:szCs w:val="44"/>
                <w:lang w:eastAsia="es-MX"/>
              </w:rPr>
              <w:t>0</w:t>
            </w:r>
          </w:p>
        </w:tc>
      </w:tr>
      <w:tr w:rsidR="002650CE" w:rsidRPr="002650CE" w14:paraId="2581C7C3" w14:textId="77777777" w:rsidTr="002650CE">
        <w:trPr>
          <w:trHeight w:val="300"/>
          <w:jc w:val="center"/>
        </w:trPr>
        <w:tc>
          <w:tcPr>
            <w:tcW w:w="7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68B7" w14:textId="77777777" w:rsidR="002650CE" w:rsidRPr="002650CE" w:rsidRDefault="002650CE" w:rsidP="002650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4"/>
                <w:szCs w:val="44"/>
                <w:lang w:eastAsia="es-MX"/>
              </w:rPr>
            </w:pPr>
            <w:r w:rsidRPr="002650CE">
              <w:rPr>
                <w:rFonts w:ascii="Tahoma" w:eastAsia="Times New Roman" w:hAnsi="Tahoma" w:cs="Tahoma"/>
                <w:color w:val="000000"/>
                <w:sz w:val="44"/>
                <w:szCs w:val="44"/>
                <w:lang w:eastAsia="es-MX"/>
              </w:rPr>
              <w:t>publicaciones obsequiadas personalmente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13F1" w14:textId="77777777" w:rsidR="002650CE" w:rsidRPr="002650CE" w:rsidRDefault="002650CE" w:rsidP="002650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44"/>
                <w:szCs w:val="44"/>
                <w:lang w:eastAsia="es-MX"/>
              </w:rPr>
            </w:pPr>
            <w:r w:rsidRPr="002650CE">
              <w:rPr>
                <w:rFonts w:ascii="Tahoma" w:eastAsia="Times New Roman" w:hAnsi="Tahoma" w:cs="Tahoma"/>
                <w:color w:val="000000"/>
                <w:sz w:val="44"/>
                <w:szCs w:val="44"/>
                <w:lang w:eastAsia="es-MX"/>
              </w:rPr>
              <w:t>300</w:t>
            </w:r>
          </w:p>
        </w:tc>
      </w:tr>
      <w:tr w:rsidR="002650CE" w:rsidRPr="002650CE" w14:paraId="1FDA1665" w14:textId="77777777" w:rsidTr="002650CE">
        <w:trPr>
          <w:trHeight w:val="300"/>
          <w:jc w:val="center"/>
        </w:trPr>
        <w:tc>
          <w:tcPr>
            <w:tcW w:w="7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5B0E" w14:textId="7D676C60" w:rsidR="002650CE" w:rsidRPr="002650CE" w:rsidRDefault="002650CE" w:rsidP="002650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4"/>
                <w:szCs w:val="44"/>
                <w:lang w:eastAsia="es-MX"/>
              </w:rPr>
            </w:pPr>
            <w:r w:rsidRPr="002650CE">
              <w:rPr>
                <w:rFonts w:ascii="Tahoma" w:eastAsia="Times New Roman" w:hAnsi="Tahoma" w:cs="Tahoma"/>
                <w:color w:val="000000"/>
                <w:sz w:val="44"/>
                <w:szCs w:val="44"/>
                <w:lang w:eastAsia="es-MX"/>
              </w:rPr>
              <w:t>publicaciones enviadas por paquetería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1268" w14:textId="77777777" w:rsidR="002650CE" w:rsidRPr="002650CE" w:rsidRDefault="002650CE" w:rsidP="002650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44"/>
                <w:szCs w:val="44"/>
                <w:lang w:eastAsia="es-MX"/>
              </w:rPr>
            </w:pPr>
            <w:r w:rsidRPr="002650CE">
              <w:rPr>
                <w:rFonts w:ascii="Tahoma" w:eastAsia="Times New Roman" w:hAnsi="Tahoma" w:cs="Tahoma"/>
                <w:color w:val="000000"/>
                <w:sz w:val="44"/>
                <w:szCs w:val="44"/>
                <w:lang w:eastAsia="es-MX"/>
              </w:rPr>
              <w:t>2700</w:t>
            </w:r>
          </w:p>
        </w:tc>
      </w:tr>
    </w:tbl>
    <w:p w14:paraId="0C99E8DA" w14:textId="77777777" w:rsidR="001624DC" w:rsidRPr="002650CE" w:rsidRDefault="001624DC" w:rsidP="002650CE">
      <w:pPr>
        <w:jc w:val="center"/>
        <w:rPr>
          <w:rFonts w:ascii="Tahoma" w:hAnsi="Tahoma" w:cs="Tahoma"/>
          <w:sz w:val="44"/>
          <w:szCs w:val="44"/>
        </w:rPr>
      </w:pPr>
    </w:p>
    <w:sectPr w:rsidR="001624DC" w:rsidRPr="002650CE" w:rsidSect="002650C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CE"/>
    <w:rsid w:val="001624DC"/>
    <w:rsid w:val="002650CE"/>
    <w:rsid w:val="00D8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E9C89"/>
  <w15:chartTrackingRefBased/>
  <w15:docId w15:val="{3415D3F2-402F-4165-85E4-FDB5B625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Nieto</dc:creator>
  <cp:keywords/>
  <dc:description/>
  <cp:lastModifiedBy>Edgar Antonio Sotomayor Suárez</cp:lastModifiedBy>
  <cp:revision>2</cp:revision>
  <dcterms:created xsi:type="dcterms:W3CDTF">2021-07-23T00:22:00Z</dcterms:created>
  <dcterms:modified xsi:type="dcterms:W3CDTF">2021-07-23T00:22:00Z</dcterms:modified>
</cp:coreProperties>
</file>