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3006" w14:textId="4D499974" w:rsidR="00FC7955" w:rsidRDefault="007C4302">
      <w:pPr>
        <w:spacing w:before="82"/>
        <w:ind w:left="238" w:right="345"/>
        <w:jc w:val="both"/>
        <w:rPr>
          <w:sz w:val="24"/>
        </w:rPr>
      </w:pPr>
      <w:r>
        <w:rPr>
          <w:sz w:val="24"/>
        </w:rPr>
        <w:t xml:space="preserve">CONTRATO DE PRESTACIÓN DE SERVICIOS PROFESIONALES QUE CELEBRAN POR UNA PARTE, EL </w:t>
      </w:r>
      <w:r>
        <w:rPr>
          <w:b/>
          <w:sz w:val="24"/>
        </w:rPr>
        <w:t>PARTIDO DE LA REVOLUCIÓN DEMOCRÁTICA</w:t>
      </w:r>
      <w:r>
        <w:rPr>
          <w:sz w:val="24"/>
        </w:rPr>
        <w:t xml:space="preserve">, REPRESENTADO EN ESTE ACTO POR EL </w:t>
      </w:r>
      <w:r>
        <w:rPr>
          <w:b/>
          <w:sz w:val="24"/>
        </w:rPr>
        <w:t>C. FABIÁN ESPINOSA GONZÁLEZ</w:t>
      </w:r>
      <w:r>
        <w:rPr>
          <w:sz w:val="24"/>
        </w:rPr>
        <w:t xml:space="preserve">, EN SU CARÁCTER DE </w:t>
      </w:r>
      <w:r>
        <w:rPr>
          <w:b/>
          <w:sz w:val="24"/>
        </w:rPr>
        <w:t>APODERADO LEGAL</w:t>
      </w:r>
      <w:r>
        <w:rPr>
          <w:sz w:val="24"/>
        </w:rPr>
        <w:t xml:space="preserve">, A QUIEN EN LO SUCESIVO SE DENOMINARÁ </w:t>
      </w:r>
      <w:r>
        <w:rPr>
          <w:b/>
          <w:sz w:val="24"/>
        </w:rPr>
        <w:t xml:space="preserve">“EL PRD” </w:t>
      </w:r>
      <w:r>
        <w:rPr>
          <w:sz w:val="24"/>
        </w:rPr>
        <w:t xml:space="preserve">Y POR LA OTRA, EL </w:t>
      </w:r>
      <w:r>
        <w:rPr>
          <w:b/>
          <w:sz w:val="24"/>
        </w:rPr>
        <w:t xml:space="preserve">C. </w:t>
      </w:r>
      <w:r w:rsidR="00897DBC">
        <w:t>(  )</w:t>
      </w:r>
      <w:r>
        <w:rPr>
          <w:sz w:val="24"/>
        </w:rPr>
        <w:t xml:space="preserve">, A QUIEN EN LO SUCESIVO SE DENOMINARÁ </w:t>
      </w:r>
      <w:r>
        <w:rPr>
          <w:b/>
          <w:sz w:val="24"/>
        </w:rPr>
        <w:t>“EL PROFESIONISTA”</w:t>
      </w:r>
      <w:r>
        <w:rPr>
          <w:sz w:val="24"/>
        </w:rPr>
        <w:t>, AL TENOR DE LAS DECLARACIONES Y CLÁUSULAS SIGUIENTES:</w:t>
      </w:r>
    </w:p>
    <w:p w14:paraId="18E539D6" w14:textId="77777777" w:rsidR="00FC7955" w:rsidRDefault="007C4302">
      <w:pPr>
        <w:pStyle w:val="Ttulo1"/>
        <w:ind w:left="3505"/>
      </w:pPr>
      <w:r>
        <w:t>D E C L A R A C I O N E S</w:t>
      </w:r>
    </w:p>
    <w:p w14:paraId="2CE8908C" w14:textId="77777777" w:rsidR="00FC7955" w:rsidRDefault="007C4302">
      <w:pPr>
        <w:pStyle w:val="Prrafodelista"/>
        <w:numPr>
          <w:ilvl w:val="0"/>
          <w:numId w:val="1"/>
        </w:numPr>
        <w:tabs>
          <w:tab w:val="left" w:pos="959"/>
        </w:tabs>
        <w:ind w:right="0" w:hanging="721"/>
        <w:jc w:val="both"/>
        <w:rPr>
          <w:b/>
          <w:sz w:val="24"/>
        </w:rPr>
      </w:pPr>
      <w:r>
        <w:rPr>
          <w:b/>
          <w:sz w:val="24"/>
        </w:rPr>
        <w:t>DECLARA “EL PRD”, POR C</w:t>
      </w:r>
      <w:r>
        <w:rPr>
          <w:b/>
          <w:sz w:val="24"/>
        </w:rPr>
        <w:t>ONDUCTO DE SU</w:t>
      </w:r>
      <w:r>
        <w:rPr>
          <w:b/>
          <w:spacing w:val="-5"/>
          <w:sz w:val="24"/>
        </w:rPr>
        <w:t xml:space="preserve"> </w:t>
      </w:r>
      <w:r>
        <w:rPr>
          <w:b/>
          <w:sz w:val="24"/>
        </w:rPr>
        <w:t>APODERADO:</w:t>
      </w:r>
    </w:p>
    <w:p w14:paraId="70FE2179" w14:textId="77777777" w:rsidR="00FC7955" w:rsidRDefault="007C4302">
      <w:pPr>
        <w:pStyle w:val="Prrafodelista"/>
        <w:numPr>
          <w:ilvl w:val="1"/>
          <w:numId w:val="1"/>
        </w:numPr>
        <w:tabs>
          <w:tab w:val="left" w:pos="959"/>
        </w:tabs>
        <w:ind w:right="354"/>
        <w:jc w:val="both"/>
        <w:rPr>
          <w:sz w:val="24"/>
        </w:rPr>
      </w:pPr>
      <w:r>
        <w:rPr>
          <w:sz w:val="24"/>
        </w:rPr>
        <w:t>Que su representado es un Instituto Político creado en términos de lo establecido en la Ley General de Instituciones y Procedimientos Electorales y Ley General de Partidos Políticos, con registro único ante el Instituto Nacional El</w:t>
      </w:r>
      <w:r>
        <w:rPr>
          <w:sz w:val="24"/>
        </w:rPr>
        <w:t>ectoral, y que tiene como fin promover la participación del pueblo en la vida democrática, contribuir a la integración de la representación nacional y como organización de ciudadanos, hacer posible el acceso de éstos al ejercicio del poder público, de acue</w:t>
      </w:r>
      <w:r>
        <w:rPr>
          <w:sz w:val="24"/>
        </w:rPr>
        <w:t>rdo con los programas, principios e ideas que postula y mediante el sufragio universal, libre, secreto y directo, de conformidad con lo dispuesto por el artículo 41 de la Constitución Política de los Estados Unidos</w:t>
      </w:r>
      <w:r>
        <w:rPr>
          <w:spacing w:val="-12"/>
          <w:sz w:val="24"/>
        </w:rPr>
        <w:t xml:space="preserve"> </w:t>
      </w:r>
      <w:r>
        <w:rPr>
          <w:sz w:val="24"/>
        </w:rPr>
        <w:t>Mexicanos.</w:t>
      </w:r>
    </w:p>
    <w:p w14:paraId="60571E42" w14:textId="15BEE0F1" w:rsidR="00FC7955" w:rsidRDefault="007C4302">
      <w:pPr>
        <w:pStyle w:val="Prrafodelista"/>
        <w:numPr>
          <w:ilvl w:val="1"/>
          <w:numId w:val="1"/>
        </w:numPr>
        <w:tabs>
          <w:tab w:val="left" w:pos="947"/>
        </w:tabs>
        <w:spacing w:before="119"/>
        <w:ind w:left="946" w:hanging="708"/>
        <w:jc w:val="both"/>
        <w:rPr>
          <w:sz w:val="24"/>
        </w:rPr>
      </w:pPr>
      <w:r>
        <w:rPr>
          <w:sz w:val="24"/>
        </w:rPr>
        <w:t>Que su Apoderado tiene faculta</w:t>
      </w:r>
      <w:r>
        <w:rPr>
          <w:sz w:val="24"/>
        </w:rPr>
        <w:t xml:space="preserve">des para celebrar el presente contrato en su nombre y representación, mismas que no le han sido revocadas a la fecha,  según consta en la Escritura Pública Número </w:t>
      </w:r>
      <w:r w:rsidR="00897DBC">
        <w:t>(  )</w:t>
      </w:r>
      <w:r>
        <w:rPr>
          <w:sz w:val="24"/>
        </w:rPr>
        <w:t xml:space="preserve"> de fecha 14 de febrero de 2019, otorgada ante la Fe del Dr. Sergio Navarrete Mardueño,</w:t>
      </w:r>
      <w:r>
        <w:rPr>
          <w:sz w:val="24"/>
        </w:rPr>
        <w:t xml:space="preserve"> Notario Público Número 128 de la Ciudad de</w:t>
      </w:r>
      <w:r>
        <w:rPr>
          <w:spacing w:val="-5"/>
          <w:sz w:val="24"/>
        </w:rPr>
        <w:t xml:space="preserve"> </w:t>
      </w:r>
      <w:r>
        <w:rPr>
          <w:sz w:val="24"/>
        </w:rPr>
        <w:t>México.</w:t>
      </w:r>
    </w:p>
    <w:p w14:paraId="0930BB32" w14:textId="77777777" w:rsidR="00FC7955" w:rsidRDefault="007C4302">
      <w:pPr>
        <w:pStyle w:val="Prrafodelista"/>
        <w:numPr>
          <w:ilvl w:val="1"/>
          <w:numId w:val="1"/>
        </w:numPr>
        <w:tabs>
          <w:tab w:val="left" w:pos="947"/>
        </w:tabs>
        <w:ind w:left="946" w:hanging="708"/>
        <w:jc w:val="both"/>
        <w:rPr>
          <w:sz w:val="24"/>
        </w:rPr>
      </w:pPr>
      <w:r>
        <w:rPr>
          <w:sz w:val="24"/>
        </w:rPr>
        <w:t>Que el presente contrato se celebra en cumplimiento a lo ordenado por el Reglamento de Fiscalización del Instituto Nacional Electoral (INE), aplicable a los Partidos Políticos</w:t>
      </w:r>
      <w:r>
        <w:rPr>
          <w:spacing w:val="-6"/>
          <w:sz w:val="24"/>
        </w:rPr>
        <w:t xml:space="preserve"> </w:t>
      </w:r>
      <w:r>
        <w:rPr>
          <w:sz w:val="24"/>
        </w:rPr>
        <w:t>Nacionales.</w:t>
      </w:r>
    </w:p>
    <w:p w14:paraId="2D8A3240" w14:textId="77777777" w:rsidR="00FC7955" w:rsidRDefault="007C4302">
      <w:pPr>
        <w:pStyle w:val="Prrafodelista"/>
        <w:numPr>
          <w:ilvl w:val="1"/>
          <w:numId w:val="1"/>
        </w:numPr>
        <w:tabs>
          <w:tab w:val="left" w:pos="959"/>
        </w:tabs>
        <w:ind w:right="353"/>
        <w:jc w:val="both"/>
        <w:rPr>
          <w:sz w:val="24"/>
        </w:rPr>
      </w:pPr>
      <w:r>
        <w:rPr>
          <w:sz w:val="24"/>
        </w:rPr>
        <w:t>Que para efectos</w:t>
      </w:r>
      <w:r>
        <w:rPr>
          <w:sz w:val="24"/>
        </w:rPr>
        <w:t xml:space="preserve"> de este contrato señala como su domicilio el ubicado en Avenida Benjamín Franklin número 84, Colonia Escandón, Alcaldía Miguel Hidalgo, Código Postal 11800, Ciudad de</w:t>
      </w:r>
      <w:r>
        <w:rPr>
          <w:spacing w:val="-4"/>
          <w:sz w:val="24"/>
        </w:rPr>
        <w:t xml:space="preserve"> </w:t>
      </w:r>
      <w:r>
        <w:rPr>
          <w:sz w:val="24"/>
        </w:rPr>
        <w:t>México.</w:t>
      </w:r>
    </w:p>
    <w:p w14:paraId="29B686DC" w14:textId="77777777" w:rsidR="00FC7955" w:rsidRDefault="007C4302">
      <w:pPr>
        <w:pStyle w:val="Ttulo1"/>
        <w:numPr>
          <w:ilvl w:val="0"/>
          <w:numId w:val="1"/>
        </w:numPr>
        <w:tabs>
          <w:tab w:val="left" w:pos="959"/>
        </w:tabs>
        <w:spacing w:before="121"/>
        <w:ind w:hanging="721"/>
        <w:jc w:val="both"/>
      </w:pPr>
      <w:r>
        <w:t>DECLARA “EL</w:t>
      </w:r>
      <w:r>
        <w:rPr>
          <w:spacing w:val="-2"/>
        </w:rPr>
        <w:t xml:space="preserve"> </w:t>
      </w:r>
      <w:r>
        <w:t>PROFESIONISTA”:</w:t>
      </w:r>
    </w:p>
    <w:p w14:paraId="5A6075F2" w14:textId="77777777" w:rsidR="00FC7955" w:rsidRDefault="007C4302">
      <w:pPr>
        <w:pStyle w:val="Prrafodelista"/>
        <w:numPr>
          <w:ilvl w:val="1"/>
          <w:numId w:val="1"/>
        </w:numPr>
        <w:tabs>
          <w:tab w:val="left" w:pos="959"/>
        </w:tabs>
        <w:ind w:right="353"/>
        <w:jc w:val="both"/>
        <w:rPr>
          <w:sz w:val="24"/>
        </w:rPr>
      </w:pPr>
      <w:r>
        <w:rPr>
          <w:sz w:val="24"/>
        </w:rPr>
        <w:t>Que es Doctor en Derecho con título y cédula profesi</w:t>
      </w:r>
      <w:r>
        <w:rPr>
          <w:sz w:val="24"/>
        </w:rPr>
        <w:t>onal expedida por la Dirección General de</w:t>
      </w:r>
      <w:r>
        <w:rPr>
          <w:spacing w:val="-3"/>
          <w:sz w:val="24"/>
        </w:rPr>
        <w:t xml:space="preserve"> </w:t>
      </w:r>
      <w:r>
        <w:rPr>
          <w:sz w:val="24"/>
        </w:rPr>
        <w:t>Profesiones.</w:t>
      </w:r>
    </w:p>
    <w:p w14:paraId="41999E74" w14:textId="77777777" w:rsidR="00FC7955" w:rsidRDefault="007C4302">
      <w:pPr>
        <w:pStyle w:val="Prrafodelista"/>
        <w:numPr>
          <w:ilvl w:val="1"/>
          <w:numId w:val="1"/>
        </w:numPr>
        <w:tabs>
          <w:tab w:val="left" w:pos="945"/>
        </w:tabs>
        <w:ind w:left="944" w:right="361" w:hanging="706"/>
        <w:jc w:val="both"/>
        <w:rPr>
          <w:sz w:val="24"/>
        </w:rPr>
      </w:pPr>
      <w:r>
        <w:rPr>
          <w:sz w:val="24"/>
        </w:rPr>
        <w:t>Que cuenta con los conocimientos y la experiencia necesaria para realizar el servicio objeto del presente</w:t>
      </w:r>
      <w:r>
        <w:rPr>
          <w:spacing w:val="-2"/>
          <w:sz w:val="24"/>
        </w:rPr>
        <w:t xml:space="preserve"> </w:t>
      </w:r>
      <w:r>
        <w:rPr>
          <w:sz w:val="24"/>
        </w:rPr>
        <w:t>contrato.</w:t>
      </w:r>
    </w:p>
    <w:p w14:paraId="3D60A44E" w14:textId="07F8A766" w:rsidR="00FC7955" w:rsidRDefault="007C4302">
      <w:pPr>
        <w:pStyle w:val="Prrafodelista"/>
        <w:numPr>
          <w:ilvl w:val="1"/>
          <w:numId w:val="1"/>
        </w:numPr>
        <w:tabs>
          <w:tab w:val="left" w:pos="959"/>
        </w:tabs>
        <w:jc w:val="both"/>
        <w:rPr>
          <w:sz w:val="24"/>
        </w:rPr>
      </w:pPr>
      <w:r>
        <w:rPr>
          <w:sz w:val="24"/>
        </w:rPr>
        <w:t xml:space="preserve">Que su Registro Federal de Contribuyentes es </w:t>
      </w:r>
      <w:r w:rsidR="00897DBC">
        <w:t>(  )</w:t>
      </w:r>
      <w:r>
        <w:rPr>
          <w:sz w:val="24"/>
        </w:rPr>
        <w:t xml:space="preserve"> y para acreditarlo exhibe aviso de alta como</w:t>
      </w:r>
      <w:r>
        <w:rPr>
          <w:spacing w:val="-4"/>
          <w:sz w:val="24"/>
        </w:rPr>
        <w:t xml:space="preserve"> </w:t>
      </w:r>
      <w:r>
        <w:rPr>
          <w:sz w:val="24"/>
        </w:rPr>
        <w:t>causante.</w:t>
      </w:r>
    </w:p>
    <w:p w14:paraId="3F8C07D9" w14:textId="77777777" w:rsidR="00FC7955" w:rsidRDefault="007C4302">
      <w:pPr>
        <w:pStyle w:val="Prrafodelista"/>
        <w:numPr>
          <w:ilvl w:val="1"/>
          <w:numId w:val="1"/>
        </w:numPr>
        <w:tabs>
          <w:tab w:val="left" w:pos="945"/>
        </w:tabs>
        <w:ind w:left="944" w:right="361" w:hanging="706"/>
        <w:jc w:val="both"/>
        <w:rPr>
          <w:sz w:val="24"/>
        </w:rPr>
      </w:pPr>
      <w:r>
        <w:rPr>
          <w:sz w:val="24"/>
        </w:rPr>
        <w:t xml:space="preserve">Que una vez satisfechos los requisitos exigidos por las disposiciones legales aplicables, las autoridades administrativas correspondientes le </w:t>
      </w:r>
      <w:r>
        <w:rPr>
          <w:sz w:val="24"/>
        </w:rPr>
        <w:t>otorgaron patente para desempeñarse como Notario</w:t>
      </w:r>
      <w:r>
        <w:rPr>
          <w:spacing w:val="-4"/>
          <w:sz w:val="24"/>
        </w:rPr>
        <w:t xml:space="preserve"> </w:t>
      </w:r>
      <w:r>
        <w:rPr>
          <w:sz w:val="24"/>
        </w:rPr>
        <w:t>Público.</w:t>
      </w:r>
    </w:p>
    <w:p w14:paraId="7A15DC8E" w14:textId="77777777" w:rsidR="00FC7955" w:rsidRDefault="007C4302">
      <w:pPr>
        <w:pStyle w:val="Prrafodelista"/>
        <w:numPr>
          <w:ilvl w:val="1"/>
          <w:numId w:val="1"/>
        </w:numPr>
        <w:tabs>
          <w:tab w:val="left" w:pos="945"/>
        </w:tabs>
        <w:ind w:left="944" w:hanging="706"/>
        <w:jc w:val="both"/>
        <w:rPr>
          <w:sz w:val="24"/>
        </w:rPr>
      </w:pPr>
      <w:r>
        <w:rPr>
          <w:sz w:val="24"/>
        </w:rPr>
        <w:t>Que de acuerdo a lo establecido en el párrafo tercero del artículo 27 de la Ley del Notariado de la Ciudad de México, la función notarial es el conjunto de actividades que el Notario realiza conform</w:t>
      </w:r>
      <w:r>
        <w:rPr>
          <w:sz w:val="24"/>
        </w:rPr>
        <w:t>e a las disposiciones de la citada ley, para garantizar el buen desempeño y la seguridad jurídica en el ejercicio de dicha función</w:t>
      </w:r>
      <w:r>
        <w:rPr>
          <w:spacing w:val="-1"/>
          <w:sz w:val="24"/>
        </w:rPr>
        <w:t xml:space="preserve"> </w:t>
      </w:r>
      <w:r>
        <w:rPr>
          <w:sz w:val="24"/>
        </w:rPr>
        <w:t>autenticadora.</w:t>
      </w:r>
    </w:p>
    <w:p w14:paraId="33BB33CA" w14:textId="77777777" w:rsidR="00FC7955" w:rsidRDefault="00FC7955">
      <w:pPr>
        <w:jc w:val="both"/>
        <w:rPr>
          <w:sz w:val="24"/>
        </w:rPr>
        <w:sectPr w:rsidR="00FC7955">
          <w:headerReference w:type="default" r:id="rId7"/>
          <w:footerReference w:type="default" r:id="rId8"/>
          <w:type w:val="continuous"/>
          <w:pgSz w:w="12250" w:h="15850"/>
          <w:pgMar w:top="880" w:right="1060" w:bottom="1100" w:left="1180" w:header="575" w:footer="907" w:gutter="0"/>
          <w:pgNumType w:start="1"/>
          <w:cols w:space="720"/>
        </w:sectPr>
      </w:pPr>
    </w:p>
    <w:p w14:paraId="2FBE9E22" w14:textId="77777777" w:rsidR="00FC7955" w:rsidRDefault="007C4302">
      <w:pPr>
        <w:pStyle w:val="Prrafodelista"/>
        <w:numPr>
          <w:ilvl w:val="1"/>
          <w:numId w:val="1"/>
        </w:numPr>
        <w:tabs>
          <w:tab w:val="left" w:pos="945"/>
        </w:tabs>
        <w:spacing w:before="82"/>
        <w:ind w:left="944" w:right="351" w:hanging="706"/>
        <w:jc w:val="both"/>
        <w:rPr>
          <w:sz w:val="24"/>
        </w:rPr>
      </w:pPr>
      <w:r>
        <w:rPr>
          <w:sz w:val="24"/>
        </w:rPr>
        <w:lastRenderedPageBreak/>
        <w:t xml:space="preserve">Que de conformidad a lo estipulado en el artículo </w:t>
      </w:r>
      <w:r>
        <w:rPr>
          <w:spacing w:val="3"/>
          <w:sz w:val="24"/>
        </w:rPr>
        <w:t xml:space="preserve">44 </w:t>
      </w:r>
      <w:r>
        <w:rPr>
          <w:sz w:val="24"/>
        </w:rPr>
        <w:t>de la Ley del notariado antes invocada, el Notario es el profesional del derecho investido de fe pública por el Estado, y que tiene a su cargo recibir, interpretar, redactar y dar forma legal a la volunt</w:t>
      </w:r>
      <w:r>
        <w:rPr>
          <w:sz w:val="24"/>
        </w:rPr>
        <w:t>ad de las personas que ante él acuden, y conferir autenticidad y certeza jurídicas a los actos y hechos pasados ante su fe, mediante la consignación de los mismos en instrumentos públicos de su</w:t>
      </w:r>
      <w:r>
        <w:rPr>
          <w:spacing w:val="-10"/>
          <w:sz w:val="24"/>
        </w:rPr>
        <w:t xml:space="preserve"> </w:t>
      </w:r>
      <w:r>
        <w:rPr>
          <w:sz w:val="24"/>
        </w:rPr>
        <w:t>autoría.</w:t>
      </w:r>
    </w:p>
    <w:p w14:paraId="3EC53859" w14:textId="77777777" w:rsidR="00FC7955" w:rsidRDefault="007C4302">
      <w:pPr>
        <w:pStyle w:val="Prrafodelista"/>
        <w:numPr>
          <w:ilvl w:val="1"/>
          <w:numId w:val="1"/>
        </w:numPr>
        <w:tabs>
          <w:tab w:val="left" w:pos="945"/>
        </w:tabs>
        <w:ind w:left="944" w:right="351" w:hanging="706"/>
        <w:jc w:val="both"/>
        <w:rPr>
          <w:sz w:val="24"/>
        </w:rPr>
      </w:pPr>
      <w:r>
        <w:rPr>
          <w:sz w:val="24"/>
        </w:rPr>
        <w:t xml:space="preserve">Que conoce el sentido y alcance de las disposiciones </w:t>
      </w:r>
      <w:r>
        <w:rPr>
          <w:sz w:val="24"/>
        </w:rPr>
        <w:t>contenidas en el Reglamento de Fiscalización del Instituto Nacional Electoral (INE), aplicable a los Partidos Políticos</w:t>
      </w:r>
      <w:r>
        <w:rPr>
          <w:spacing w:val="-6"/>
          <w:sz w:val="24"/>
        </w:rPr>
        <w:t xml:space="preserve"> </w:t>
      </w:r>
      <w:r>
        <w:rPr>
          <w:sz w:val="24"/>
        </w:rPr>
        <w:t>Nacionales.</w:t>
      </w:r>
    </w:p>
    <w:p w14:paraId="2F0F7870" w14:textId="77777777" w:rsidR="00FC7955" w:rsidRDefault="007C4302">
      <w:pPr>
        <w:pStyle w:val="Prrafodelista"/>
        <w:numPr>
          <w:ilvl w:val="1"/>
          <w:numId w:val="1"/>
        </w:numPr>
        <w:tabs>
          <w:tab w:val="left" w:pos="947"/>
        </w:tabs>
        <w:ind w:left="946" w:right="355" w:hanging="708"/>
        <w:jc w:val="both"/>
        <w:rPr>
          <w:sz w:val="24"/>
        </w:rPr>
      </w:pPr>
      <w:r>
        <w:rPr>
          <w:sz w:val="24"/>
        </w:rPr>
        <w:t>Que acredita su inscripción en el Registro Nacional de Proveedores del Instituto Nacional Electoral, con el Acuse de Registr</w:t>
      </w:r>
      <w:r>
        <w:rPr>
          <w:sz w:val="24"/>
        </w:rPr>
        <w:t>o número RNP:</w:t>
      </w:r>
      <w:r>
        <w:rPr>
          <w:spacing w:val="-15"/>
          <w:sz w:val="24"/>
        </w:rPr>
        <w:t xml:space="preserve"> </w:t>
      </w:r>
      <w:r>
        <w:rPr>
          <w:sz w:val="24"/>
        </w:rPr>
        <w:t>201502192095481.</w:t>
      </w:r>
    </w:p>
    <w:p w14:paraId="7F8C2CD0" w14:textId="7E49A793" w:rsidR="00FC7955" w:rsidRDefault="007C4302">
      <w:pPr>
        <w:pStyle w:val="Prrafodelista"/>
        <w:numPr>
          <w:ilvl w:val="1"/>
          <w:numId w:val="1"/>
        </w:numPr>
        <w:tabs>
          <w:tab w:val="left" w:pos="947"/>
        </w:tabs>
        <w:spacing w:before="121"/>
        <w:ind w:left="946" w:right="357" w:hanging="708"/>
        <w:jc w:val="both"/>
        <w:rPr>
          <w:sz w:val="24"/>
        </w:rPr>
      </w:pPr>
      <w:r>
        <w:rPr>
          <w:sz w:val="24"/>
        </w:rPr>
        <w:t xml:space="preserve">Que para todos los efectos legales de este contrato, señala como domicilio </w:t>
      </w:r>
      <w:r w:rsidR="00897DBC">
        <w:t>(  )</w:t>
      </w:r>
      <w:r>
        <w:rPr>
          <w:sz w:val="24"/>
        </w:rPr>
        <w:t>.</w:t>
      </w:r>
    </w:p>
    <w:p w14:paraId="3FA01662" w14:textId="77777777" w:rsidR="00FC7955" w:rsidRDefault="007C4302">
      <w:pPr>
        <w:pStyle w:val="Textoindependiente"/>
        <w:ind w:left="598"/>
      </w:pPr>
      <w:r>
        <w:t>Expuesto lo anterior, las partes otorgan las siguientes:</w:t>
      </w:r>
    </w:p>
    <w:p w14:paraId="7B8779F3" w14:textId="77777777" w:rsidR="00FC7955" w:rsidRDefault="007C4302">
      <w:pPr>
        <w:pStyle w:val="Ttulo1"/>
        <w:ind w:left="4110"/>
      </w:pPr>
      <w:r>
        <w:t>C L Á U S U L A S</w:t>
      </w:r>
    </w:p>
    <w:p w14:paraId="175E6301" w14:textId="77777777" w:rsidR="00FC7955" w:rsidRDefault="007C4302">
      <w:pPr>
        <w:pStyle w:val="Textoindependiente"/>
        <w:spacing w:before="118"/>
        <w:ind w:right="351"/>
      </w:pPr>
      <w:r>
        <w:rPr>
          <w:b/>
        </w:rPr>
        <w:t xml:space="preserve">PRIMERA.- OBJETO. “EL PROFESIONISTA” </w:t>
      </w:r>
      <w:r>
        <w:t>se obliga a expedir Escritura Pública  con las siguientes características I.- PODER GENERAL PARA PLEITOS Y COBRANZAS; II.- PODER GENERAL PARA ACTOS DE ADMINISTRACIÓN y III.- PODER</w:t>
      </w:r>
      <w:r>
        <w:rPr>
          <w:spacing w:val="46"/>
        </w:rPr>
        <w:t xml:space="preserve"> </w:t>
      </w:r>
      <w:r>
        <w:t>GENERAL</w:t>
      </w:r>
      <w:r>
        <w:rPr>
          <w:spacing w:val="47"/>
        </w:rPr>
        <w:t xml:space="preserve"> </w:t>
      </w:r>
      <w:r>
        <w:t>EN</w:t>
      </w:r>
      <w:r>
        <w:rPr>
          <w:spacing w:val="46"/>
        </w:rPr>
        <w:t xml:space="preserve"> </w:t>
      </w:r>
      <w:r>
        <w:t>MATERIA</w:t>
      </w:r>
      <w:r>
        <w:rPr>
          <w:spacing w:val="48"/>
        </w:rPr>
        <w:t xml:space="preserve"> </w:t>
      </w:r>
      <w:r>
        <w:t>LABORAL,</w:t>
      </w:r>
      <w:r>
        <w:rPr>
          <w:spacing w:val="47"/>
        </w:rPr>
        <w:t xml:space="preserve"> </w:t>
      </w:r>
      <w:r>
        <w:t>otorgado</w:t>
      </w:r>
      <w:r>
        <w:rPr>
          <w:spacing w:val="44"/>
        </w:rPr>
        <w:t xml:space="preserve"> </w:t>
      </w:r>
      <w:r>
        <w:t>por</w:t>
      </w:r>
      <w:r>
        <w:rPr>
          <w:spacing w:val="46"/>
        </w:rPr>
        <w:t xml:space="preserve"> </w:t>
      </w:r>
      <w:r>
        <w:t>el</w:t>
      </w:r>
      <w:r>
        <w:rPr>
          <w:spacing w:val="26"/>
        </w:rPr>
        <w:t xml:space="preserve"> </w:t>
      </w:r>
      <w:r>
        <w:t>C.</w:t>
      </w:r>
      <w:r>
        <w:rPr>
          <w:spacing w:val="47"/>
        </w:rPr>
        <w:t xml:space="preserve"> </w:t>
      </w:r>
      <w:r>
        <w:t>JOSÉ</w:t>
      </w:r>
      <w:r>
        <w:rPr>
          <w:spacing w:val="48"/>
        </w:rPr>
        <w:t xml:space="preserve"> </w:t>
      </w:r>
      <w:r>
        <w:t>DE</w:t>
      </w:r>
      <w:r>
        <w:rPr>
          <w:spacing w:val="44"/>
        </w:rPr>
        <w:t xml:space="preserve"> </w:t>
      </w:r>
      <w:r>
        <w:t>JESÚS</w:t>
      </w:r>
    </w:p>
    <w:p w14:paraId="1B08DD6E" w14:textId="77777777" w:rsidR="00FC7955" w:rsidRDefault="007C4302">
      <w:pPr>
        <w:pStyle w:val="Textoindependiente"/>
        <w:spacing w:before="0"/>
        <w:ind w:right="353"/>
      </w:pPr>
      <w:r>
        <w:t>ZAMBRANO GRIJALVA, en su carácter de PRESIDENTE NACIONAL del Partido de la Revolución Democrática a favor de los CC. Diego Armando Urías Hernández, en su carácter como Presidente y Abraham Gutiérrez Vieyra, Secretario Técnico de la Dirección Estatal Ejecut</w:t>
      </w:r>
      <w:r>
        <w:t>iva del Partido de la Revolución Democrática en el Estado de Querétaro.</w:t>
      </w:r>
    </w:p>
    <w:p w14:paraId="738DBE50" w14:textId="6B209D48" w:rsidR="00FC7955" w:rsidRDefault="007C4302" w:rsidP="00897DBC">
      <w:pPr>
        <w:spacing w:before="120"/>
        <w:ind w:left="238" w:right="371"/>
        <w:jc w:val="both"/>
      </w:pPr>
      <w:r>
        <w:rPr>
          <w:b/>
          <w:sz w:val="24"/>
        </w:rPr>
        <w:t xml:space="preserve">SEGUNDA.- PRECIO. “EL PRD” </w:t>
      </w:r>
      <w:r>
        <w:rPr>
          <w:sz w:val="24"/>
        </w:rPr>
        <w:t xml:space="preserve">pagará a </w:t>
      </w:r>
      <w:r>
        <w:rPr>
          <w:b/>
          <w:sz w:val="24"/>
        </w:rPr>
        <w:t xml:space="preserve">“EL PROFESIONISTA” </w:t>
      </w:r>
      <w:r>
        <w:rPr>
          <w:sz w:val="24"/>
        </w:rPr>
        <w:t>la cantidad de</w:t>
      </w:r>
      <w:r w:rsidR="00897DBC">
        <w:rPr>
          <w:sz w:val="24"/>
        </w:rPr>
        <w:t xml:space="preserve"> </w:t>
      </w:r>
      <w:r>
        <w:t xml:space="preserve">$13,000.00 (Trece mil pesos 00/100 M.N.) más $2,080.00 (Dos mil ochenta pesos 00/100 M.N.) por concepto de 16% de </w:t>
      </w:r>
      <w:r>
        <w:t>impuesto al valor agregado, menos retenciones de ISR e IVA por $2,686.67 (Dos mil seiscientos ochenta y seis pesos 67/100 M.N.), importe total a pagar de $12,393.33 (DOCE MIL TRESCIENTOS NOVENTA Y TRES PESOS 33/100 M.N.).</w:t>
      </w:r>
    </w:p>
    <w:p w14:paraId="1FCAE9DE" w14:textId="77777777" w:rsidR="00FC7955" w:rsidRDefault="007C4302">
      <w:pPr>
        <w:pStyle w:val="Textoindependiente"/>
        <w:spacing w:before="121"/>
        <w:ind w:right="350"/>
      </w:pPr>
      <w:r>
        <w:rPr>
          <w:b/>
        </w:rPr>
        <w:t>T</w:t>
      </w:r>
      <w:r>
        <w:rPr>
          <w:b/>
        </w:rPr>
        <w:t>ERCERA.- FECHA Y FORMA DE PAGO. “</w:t>
      </w:r>
      <w:r>
        <w:rPr>
          <w:b/>
        </w:rPr>
        <w:t xml:space="preserve">EL PRD” </w:t>
      </w:r>
      <w:r>
        <w:t>se obliga a pagar el precio de los servicios solicitados en una sola exhibición el día 19 de noviembre de 2021. Ambas partes convienen en que el pago se efectuará mediante transferencia electrónica, previa presentación del Comprobante Fiscal Digita</w:t>
      </w:r>
      <w:r>
        <w:t>l por Internet (CFDI) correspondiente,  mismo que deberá contener deducciones de ley y cumplir además con todos los requisitos</w:t>
      </w:r>
      <w:r>
        <w:rPr>
          <w:spacing w:val="-1"/>
        </w:rPr>
        <w:t xml:space="preserve"> </w:t>
      </w:r>
      <w:r>
        <w:t>fiscales.</w:t>
      </w:r>
    </w:p>
    <w:p w14:paraId="467AA537" w14:textId="77777777" w:rsidR="00FC7955" w:rsidRDefault="007C4302">
      <w:pPr>
        <w:spacing w:before="120"/>
        <w:ind w:left="238" w:right="353"/>
        <w:jc w:val="both"/>
        <w:rPr>
          <w:sz w:val="24"/>
        </w:rPr>
      </w:pPr>
      <w:r>
        <w:rPr>
          <w:b/>
          <w:sz w:val="24"/>
        </w:rPr>
        <w:t xml:space="preserve">CUARTA.- VIGENCIA DEL CONTRATO. </w:t>
      </w:r>
      <w:r>
        <w:rPr>
          <w:sz w:val="24"/>
        </w:rPr>
        <w:t>La vigencia del presente contrato será del día 19 de julio al 30 de noviembre de 2021.</w:t>
      </w:r>
    </w:p>
    <w:p w14:paraId="6A211854" w14:textId="77777777" w:rsidR="00FC7955" w:rsidRDefault="007C4302">
      <w:pPr>
        <w:spacing w:before="120"/>
        <w:ind w:left="238"/>
        <w:jc w:val="both"/>
        <w:rPr>
          <w:sz w:val="24"/>
        </w:rPr>
      </w:pPr>
      <w:r>
        <w:rPr>
          <w:b/>
          <w:sz w:val="24"/>
        </w:rPr>
        <w:t xml:space="preserve">QUINTA.- RESPONSABILIDAD CIVIL. “EL PROFESIONISTA” </w:t>
      </w:r>
      <w:r>
        <w:rPr>
          <w:sz w:val="24"/>
        </w:rPr>
        <w:t>para el caso de</w:t>
      </w:r>
    </w:p>
    <w:p w14:paraId="12AF3732" w14:textId="77777777" w:rsidR="00FC7955" w:rsidRDefault="007C4302">
      <w:pPr>
        <w:pStyle w:val="Textoindependiente"/>
        <w:spacing w:before="0"/>
        <w:ind w:right="353"/>
      </w:pPr>
      <w:r>
        <w:t>incumplimiento de los servicios contratados, le será exigible la responsabilidad civil en los términos establecidos en el Código Civil en la Ciudad de México.</w:t>
      </w:r>
    </w:p>
    <w:p w14:paraId="3BD77134" w14:textId="77777777" w:rsidR="00FC7955" w:rsidRDefault="007C4302">
      <w:pPr>
        <w:pStyle w:val="Textoindependiente"/>
        <w:spacing w:before="93"/>
        <w:ind w:right="351"/>
      </w:pPr>
      <w:r>
        <w:rPr>
          <w:b/>
        </w:rPr>
        <w:t>SEXTA.- RE</w:t>
      </w:r>
      <w:r>
        <w:rPr>
          <w:b/>
        </w:rPr>
        <w:t xml:space="preserve">SCISIÓN. </w:t>
      </w:r>
      <w:r>
        <w:t>Cualquiera de “</w:t>
      </w:r>
      <w:r>
        <w:rPr>
          <w:b/>
        </w:rPr>
        <w:t xml:space="preserve">LAS PARTES” </w:t>
      </w:r>
      <w:r>
        <w:t>podrá rescindir el presente contrato en el caso de que alguna incumpla cualquiera de las obligaciones a su cargo, convenidas en los términos y condiciones de este contrato.</w:t>
      </w:r>
    </w:p>
    <w:p w14:paraId="531EA477" w14:textId="77777777" w:rsidR="00FC7955" w:rsidRDefault="007C4302">
      <w:pPr>
        <w:pStyle w:val="Textoindependiente"/>
        <w:spacing w:before="182"/>
        <w:ind w:right="352"/>
      </w:pPr>
      <w:r>
        <w:t>Las partes convienen expresamente que para la r</w:t>
      </w:r>
      <w:r>
        <w:t xml:space="preserve">escisión opere de pleno derecho y sin necesidad de intervención judicial, bastará que así lo comunique por escrito a </w:t>
      </w:r>
      <w:r>
        <w:rPr>
          <w:b/>
        </w:rPr>
        <w:t xml:space="preserve">“EL </w:t>
      </w:r>
      <w:r>
        <w:rPr>
          <w:b/>
        </w:rPr>
        <w:lastRenderedPageBreak/>
        <w:t>PROFESIONISTA”</w:t>
      </w:r>
      <w:r>
        <w:t>, expresando la fecha en la que el contrato quedará rescindido para todos los efectos legales a que haya lugar.</w:t>
      </w:r>
    </w:p>
    <w:p w14:paraId="44FAF10D" w14:textId="034316A1" w:rsidR="00FC7955" w:rsidRPr="00897DBC" w:rsidRDefault="007C4302" w:rsidP="00897DBC">
      <w:pPr>
        <w:pStyle w:val="Ttulo1"/>
        <w:ind w:right="371"/>
        <w:rPr>
          <w:b w:val="0"/>
          <w:bCs w:val="0"/>
        </w:rPr>
      </w:pPr>
      <w:r w:rsidRPr="00897DBC">
        <w:t>SÉPTIMA.-</w:t>
      </w:r>
      <w:r w:rsidRPr="00897DBC">
        <w:t xml:space="preserve"> CESIÓN DE DERECHOS Y OBLIGACIONES. “EL PROFESIONISTA”</w:t>
      </w:r>
      <w:r w:rsidRPr="00897DBC">
        <w:rPr>
          <w:b w:val="0"/>
          <w:bCs w:val="0"/>
        </w:rPr>
        <w:t xml:space="preserve"> </w:t>
      </w:r>
      <w:r w:rsidRPr="00897DBC">
        <w:rPr>
          <w:b w:val="0"/>
          <w:bCs w:val="0"/>
        </w:rPr>
        <w:t>no</w:t>
      </w:r>
      <w:r w:rsidR="00897DBC" w:rsidRPr="00897DBC">
        <w:rPr>
          <w:b w:val="0"/>
          <w:bCs w:val="0"/>
        </w:rPr>
        <w:t xml:space="preserve"> </w:t>
      </w:r>
      <w:r w:rsidRPr="00897DBC">
        <w:rPr>
          <w:b w:val="0"/>
          <w:bCs w:val="0"/>
        </w:rPr>
        <w:t>podrá ceder total o parcialmente los derechos y obligaciones derivados del presente contrato, en favor de cualquier otra persona física o moral.</w:t>
      </w:r>
    </w:p>
    <w:p w14:paraId="69FE585C" w14:textId="77777777" w:rsidR="00FC7955" w:rsidRDefault="007C4302">
      <w:pPr>
        <w:spacing w:before="121"/>
        <w:ind w:left="238" w:right="354"/>
        <w:jc w:val="both"/>
        <w:rPr>
          <w:sz w:val="24"/>
        </w:rPr>
      </w:pPr>
      <w:r>
        <w:rPr>
          <w:b/>
          <w:sz w:val="24"/>
        </w:rPr>
        <w:t>O</w:t>
      </w:r>
      <w:r>
        <w:rPr>
          <w:b/>
          <w:sz w:val="24"/>
        </w:rPr>
        <w:t xml:space="preserve">CTAVA.- CASO FORTUITO O FUERZA MAYOR. </w:t>
      </w:r>
      <w:r>
        <w:rPr>
          <w:sz w:val="24"/>
        </w:rPr>
        <w:t>Ninguna de las</w:t>
      </w:r>
      <w:r>
        <w:rPr>
          <w:sz w:val="24"/>
        </w:rPr>
        <w:t xml:space="preserve"> partes será responsable de cualquier retraso o incumplimiento de este contrato, que resulte de caso fortuito o fuerza mayor.</w:t>
      </w:r>
    </w:p>
    <w:p w14:paraId="5D90BD0D" w14:textId="77777777" w:rsidR="00FC7955" w:rsidRDefault="007C4302">
      <w:pPr>
        <w:pStyle w:val="Textoindependiente"/>
        <w:ind w:right="352"/>
      </w:pPr>
      <w:r>
        <w:t>Se entiende por caso fortuito o fuerza mayor, aquellos hechos o acontecimientos ajenos a la voluntad de cualquiera de las partes, siempre y cuando no se haya dado causa o contribuido a ellos.</w:t>
      </w:r>
    </w:p>
    <w:p w14:paraId="14B190B0" w14:textId="77777777" w:rsidR="00FC7955" w:rsidRDefault="007C4302">
      <w:pPr>
        <w:spacing w:before="120"/>
        <w:ind w:left="238" w:right="428"/>
        <w:jc w:val="both"/>
        <w:rPr>
          <w:sz w:val="24"/>
        </w:rPr>
      </w:pPr>
      <w:r>
        <w:rPr>
          <w:b/>
          <w:sz w:val="24"/>
        </w:rPr>
        <w:t xml:space="preserve">NOVENA.- PENA CONVENCIONAL. “EL PROFESIONISTA” </w:t>
      </w:r>
      <w:r>
        <w:rPr>
          <w:sz w:val="24"/>
        </w:rPr>
        <w:t>estará obligado a</w:t>
      </w:r>
      <w:r>
        <w:rPr>
          <w:sz w:val="24"/>
        </w:rPr>
        <w:t xml:space="preserve"> pagar como pena convencional por el incumplimiento a las obligaciones pactadas, el 30% del monto máximo de los servicios contratados.</w:t>
      </w:r>
    </w:p>
    <w:p w14:paraId="7B08782A" w14:textId="77777777" w:rsidR="00FC7955" w:rsidRDefault="007C4302">
      <w:pPr>
        <w:spacing w:before="120"/>
        <w:ind w:left="238" w:right="352"/>
        <w:jc w:val="both"/>
        <w:rPr>
          <w:sz w:val="24"/>
        </w:rPr>
      </w:pPr>
      <w:r>
        <w:rPr>
          <w:b/>
          <w:sz w:val="24"/>
        </w:rPr>
        <w:t>DÉCIMA.- MODIFICACIONES DEL CONTRATO</w:t>
      </w:r>
      <w:r>
        <w:rPr>
          <w:sz w:val="24"/>
        </w:rPr>
        <w:t>. Cualquier modificación al presente contrato, deberá formalizarse por escrito median</w:t>
      </w:r>
      <w:r>
        <w:rPr>
          <w:sz w:val="24"/>
        </w:rPr>
        <w:t>te convenio modificatorio.</w:t>
      </w:r>
    </w:p>
    <w:p w14:paraId="0EF6E75C" w14:textId="77777777" w:rsidR="00FC7955" w:rsidRDefault="007C4302">
      <w:pPr>
        <w:pStyle w:val="Textoindependiente"/>
        <w:spacing w:before="121"/>
        <w:ind w:right="353"/>
      </w:pPr>
      <w:r>
        <w:rPr>
          <w:b/>
        </w:rPr>
        <w:t xml:space="preserve">DÉCIMA PRIMERA- JURISDICCIÓN Y COMPETENCIA. </w:t>
      </w:r>
      <w:r>
        <w:t xml:space="preserve">Para la interpretación y cumplimiento del presente contrato, así como para todo aquello que no esté estipulado en el mismo, las partes se someten a la jurisdicción y competencia de los </w:t>
      </w:r>
      <w:r>
        <w:t>Tribunales del Fuero Común en la Ciudad de México. Las partes renuncian al fuero que les pudiera corresponder por razón de sus domicilios presentes o futuros.</w:t>
      </w:r>
    </w:p>
    <w:p w14:paraId="311670E4" w14:textId="77777777" w:rsidR="00FC7955" w:rsidRDefault="007C4302">
      <w:pPr>
        <w:pStyle w:val="Ttulo1"/>
        <w:ind w:right="352"/>
      </w:pPr>
      <w:r>
        <w:t>LEÍDAS LAS CLÁUSULAS POR LAS PARTES Y ENTERADAS DE SU CONTENIDO Y ALCANCE, EL PRESENTE CONTRATO S</w:t>
      </w:r>
      <w:r>
        <w:t>E FIRMA POR TRIPLICADO EN LA CIUDAD DE MÉXICO, EL DÍA DIECINUEVE DE JULIO DE DOS MIL</w:t>
      </w:r>
      <w:r>
        <w:rPr>
          <w:spacing w:val="-6"/>
        </w:rPr>
        <w:t xml:space="preserve"> </w:t>
      </w:r>
      <w:r>
        <w:t>VEINTIUNO.</w:t>
      </w:r>
    </w:p>
    <w:p w14:paraId="44F5A4B5" w14:textId="77777777" w:rsidR="00FC7955" w:rsidRDefault="00FC7955">
      <w:pPr>
        <w:pStyle w:val="Textoindependiente"/>
        <w:spacing w:before="0"/>
        <w:ind w:left="0"/>
        <w:jc w:val="left"/>
        <w:rPr>
          <w:b/>
          <w:sz w:val="20"/>
        </w:rPr>
      </w:pPr>
    </w:p>
    <w:p w14:paraId="1EBC9157" w14:textId="77777777" w:rsidR="00FC7955" w:rsidRDefault="00FC7955">
      <w:pPr>
        <w:pStyle w:val="Textoindependiente"/>
        <w:spacing w:before="6"/>
        <w:ind w:left="0"/>
        <w:jc w:val="left"/>
        <w:rPr>
          <w:b/>
          <w:sz w:val="25"/>
        </w:rPr>
      </w:pPr>
    </w:p>
    <w:tbl>
      <w:tblPr>
        <w:tblStyle w:val="TableNormal"/>
        <w:tblW w:w="0" w:type="auto"/>
        <w:tblInd w:w="111" w:type="dxa"/>
        <w:tblLayout w:type="fixed"/>
        <w:tblLook w:val="01E0" w:firstRow="1" w:lastRow="1" w:firstColumn="1" w:lastColumn="1" w:noHBand="0" w:noVBand="0"/>
      </w:tblPr>
      <w:tblGrid>
        <w:gridCol w:w="4730"/>
        <w:gridCol w:w="5063"/>
      </w:tblGrid>
      <w:tr w:rsidR="00FC7955" w14:paraId="3779C551" w14:textId="77777777">
        <w:trPr>
          <w:trHeight w:val="2452"/>
        </w:trPr>
        <w:tc>
          <w:tcPr>
            <w:tcW w:w="4730" w:type="dxa"/>
          </w:tcPr>
          <w:p w14:paraId="43208B6D" w14:textId="77777777" w:rsidR="00FC7955" w:rsidRDefault="007C4302">
            <w:pPr>
              <w:pStyle w:val="TableParagraph"/>
              <w:spacing w:line="268" w:lineRule="exact"/>
              <w:ind w:left="199" w:right="403"/>
              <w:jc w:val="center"/>
              <w:rPr>
                <w:b/>
                <w:sz w:val="24"/>
              </w:rPr>
            </w:pPr>
            <w:r>
              <w:rPr>
                <w:b/>
                <w:sz w:val="24"/>
              </w:rPr>
              <w:t>POR “EL PRD”</w:t>
            </w:r>
          </w:p>
          <w:p w14:paraId="52919FC0" w14:textId="77777777" w:rsidR="00FC7955" w:rsidRDefault="00FC7955">
            <w:pPr>
              <w:pStyle w:val="TableParagraph"/>
              <w:rPr>
                <w:b/>
                <w:sz w:val="26"/>
              </w:rPr>
            </w:pPr>
          </w:p>
          <w:p w14:paraId="37AA69B5" w14:textId="77777777" w:rsidR="00FC7955" w:rsidRDefault="00FC7955">
            <w:pPr>
              <w:pStyle w:val="TableParagraph"/>
              <w:rPr>
                <w:b/>
                <w:sz w:val="26"/>
              </w:rPr>
            </w:pPr>
          </w:p>
          <w:p w14:paraId="1FA6203E" w14:textId="77777777" w:rsidR="00FC7955" w:rsidRDefault="00FC7955">
            <w:pPr>
              <w:pStyle w:val="TableParagraph"/>
              <w:rPr>
                <w:b/>
                <w:sz w:val="26"/>
              </w:rPr>
            </w:pPr>
          </w:p>
          <w:p w14:paraId="432FBC0C" w14:textId="77777777" w:rsidR="00FC7955" w:rsidRDefault="00FC7955">
            <w:pPr>
              <w:pStyle w:val="TableParagraph"/>
              <w:rPr>
                <w:b/>
                <w:sz w:val="26"/>
              </w:rPr>
            </w:pPr>
          </w:p>
          <w:p w14:paraId="194DE3D1" w14:textId="77777777" w:rsidR="00FC7955" w:rsidRDefault="007C4302">
            <w:pPr>
              <w:pStyle w:val="TableParagraph"/>
              <w:spacing w:before="160"/>
              <w:ind w:left="199" w:right="406"/>
              <w:jc w:val="center"/>
              <w:rPr>
                <w:b/>
                <w:sz w:val="24"/>
              </w:rPr>
            </w:pPr>
            <w:r>
              <w:rPr>
                <w:b/>
                <w:sz w:val="24"/>
              </w:rPr>
              <w:t>LIC. FABIÁN ESPINOSA GONZÁLEZ APODERADO LEGAL</w:t>
            </w:r>
          </w:p>
        </w:tc>
        <w:tc>
          <w:tcPr>
            <w:tcW w:w="5063" w:type="dxa"/>
          </w:tcPr>
          <w:p w14:paraId="5C297907" w14:textId="77777777" w:rsidR="00FC7955" w:rsidRDefault="007C4302">
            <w:pPr>
              <w:pStyle w:val="TableParagraph"/>
              <w:spacing w:line="268" w:lineRule="exact"/>
              <w:ind w:left="405" w:right="198"/>
              <w:jc w:val="center"/>
              <w:rPr>
                <w:b/>
                <w:sz w:val="24"/>
              </w:rPr>
            </w:pPr>
            <w:r>
              <w:rPr>
                <w:b/>
                <w:sz w:val="24"/>
              </w:rPr>
              <w:t>POR “EL PROFESIONISTA”</w:t>
            </w:r>
          </w:p>
          <w:p w14:paraId="3E14F2E9" w14:textId="77777777" w:rsidR="00FC7955" w:rsidRDefault="00FC7955">
            <w:pPr>
              <w:pStyle w:val="TableParagraph"/>
              <w:rPr>
                <w:b/>
                <w:sz w:val="26"/>
              </w:rPr>
            </w:pPr>
          </w:p>
          <w:p w14:paraId="44B7A7AA" w14:textId="77777777" w:rsidR="00FC7955" w:rsidRDefault="00FC7955">
            <w:pPr>
              <w:pStyle w:val="TableParagraph"/>
              <w:rPr>
                <w:b/>
                <w:sz w:val="26"/>
              </w:rPr>
            </w:pPr>
          </w:p>
          <w:p w14:paraId="54A8087D" w14:textId="77777777" w:rsidR="00FC7955" w:rsidRDefault="00FC7955">
            <w:pPr>
              <w:pStyle w:val="TableParagraph"/>
              <w:rPr>
                <w:b/>
                <w:sz w:val="26"/>
              </w:rPr>
            </w:pPr>
          </w:p>
          <w:p w14:paraId="4D5A742F" w14:textId="77777777" w:rsidR="00FC7955" w:rsidRDefault="00FC7955">
            <w:pPr>
              <w:pStyle w:val="TableParagraph"/>
              <w:rPr>
                <w:b/>
                <w:sz w:val="26"/>
              </w:rPr>
            </w:pPr>
          </w:p>
          <w:p w14:paraId="76818624" w14:textId="77777777" w:rsidR="00897DBC" w:rsidRDefault="007C4302" w:rsidP="00897DBC">
            <w:pPr>
              <w:pStyle w:val="TableParagraph"/>
              <w:ind w:left="407" w:right="198"/>
              <w:jc w:val="center"/>
            </w:pPr>
            <w:r>
              <w:rPr>
                <w:b/>
                <w:sz w:val="24"/>
              </w:rPr>
              <w:t xml:space="preserve">DR. </w:t>
            </w:r>
            <w:r w:rsidR="00897DBC">
              <w:t>(  )</w:t>
            </w:r>
          </w:p>
          <w:p w14:paraId="22280193" w14:textId="0F060F31" w:rsidR="00FC7955" w:rsidRDefault="007C4302" w:rsidP="00897DBC">
            <w:pPr>
              <w:pStyle w:val="TableParagraph"/>
              <w:ind w:left="407" w:right="198"/>
              <w:jc w:val="center"/>
              <w:rPr>
                <w:b/>
                <w:sz w:val="24"/>
              </w:rPr>
            </w:pPr>
            <w:r>
              <w:rPr>
                <w:b/>
                <w:sz w:val="24"/>
              </w:rPr>
              <w:t xml:space="preserve"> NOTARIO PÚBLICO N°</w:t>
            </w:r>
            <w:r>
              <w:rPr>
                <w:b/>
                <w:spacing w:val="-1"/>
                <w:sz w:val="24"/>
              </w:rPr>
              <w:t xml:space="preserve"> </w:t>
            </w:r>
            <w:r>
              <w:rPr>
                <w:b/>
                <w:sz w:val="24"/>
              </w:rPr>
              <w:t>128</w:t>
            </w:r>
          </w:p>
          <w:p w14:paraId="73D1175A" w14:textId="77777777" w:rsidR="00FC7955" w:rsidRDefault="007C4302" w:rsidP="00897DBC">
            <w:pPr>
              <w:pStyle w:val="TableParagraph"/>
              <w:spacing w:line="256" w:lineRule="exact"/>
              <w:ind w:left="405" w:right="198"/>
              <w:jc w:val="center"/>
              <w:rPr>
                <w:b/>
                <w:sz w:val="24"/>
              </w:rPr>
            </w:pPr>
            <w:r>
              <w:rPr>
                <w:b/>
                <w:sz w:val="24"/>
              </w:rPr>
              <w:t>DE LA CIUDAD DE</w:t>
            </w:r>
            <w:r>
              <w:rPr>
                <w:b/>
                <w:spacing w:val="-3"/>
                <w:sz w:val="24"/>
              </w:rPr>
              <w:t xml:space="preserve"> </w:t>
            </w:r>
            <w:r>
              <w:rPr>
                <w:b/>
                <w:sz w:val="24"/>
              </w:rPr>
              <w:t>MÉXICO</w:t>
            </w:r>
          </w:p>
        </w:tc>
      </w:tr>
    </w:tbl>
    <w:p w14:paraId="55938460" w14:textId="77777777" w:rsidR="007C4302" w:rsidRDefault="007C4302"/>
    <w:sectPr w:rsidR="007C4302">
      <w:pgSz w:w="12250" w:h="15850"/>
      <w:pgMar w:top="880" w:right="1060" w:bottom="1100" w:left="1180" w:header="57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35AD" w14:textId="77777777" w:rsidR="007C4302" w:rsidRDefault="007C4302">
      <w:r>
        <w:separator/>
      </w:r>
    </w:p>
  </w:endnote>
  <w:endnote w:type="continuationSeparator" w:id="0">
    <w:p w14:paraId="066ED7B3" w14:textId="77777777" w:rsidR="007C4302" w:rsidRDefault="007C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414D" w14:textId="7E0398BD" w:rsidR="00FC7955" w:rsidRDefault="00897DBC">
    <w:pPr>
      <w:pStyle w:val="Textoindependiente"/>
      <w:spacing w:before="0" w:line="14" w:lineRule="auto"/>
      <w:ind w:left="0"/>
      <w:jc w:val="left"/>
      <w:rPr>
        <w:sz w:val="20"/>
      </w:rPr>
    </w:pPr>
    <w:r>
      <w:rPr>
        <w:noProof/>
      </w:rPr>
      <mc:AlternateContent>
        <mc:Choice Requires="wps">
          <w:drawing>
            <wp:anchor distT="0" distB="0" distL="114300" distR="114300" simplePos="0" relativeHeight="251553792" behindDoc="1" locked="0" layoutInCell="1" allowOverlap="1" wp14:anchorId="0CB61A5B" wp14:editId="573DEEEB">
              <wp:simplePos x="0" y="0"/>
              <wp:positionH relativeFrom="page">
                <wp:posOffset>3630930</wp:posOffset>
              </wp:positionH>
              <wp:positionV relativeFrom="page">
                <wp:posOffset>9344660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0024" w14:textId="77777777" w:rsidR="00FC7955" w:rsidRDefault="007C4302">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61A5B" id="_x0000_t202" coordsize="21600,21600" o:spt="202" path="m,l,21600r21600,l21600,xe">
              <v:stroke joinstyle="miter"/>
              <v:path gradientshapeok="t" o:connecttype="rect"/>
            </v:shapetype>
            <v:shape id="Text Box 1" o:spid="_x0000_s1027" type="#_x0000_t202" style="position:absolute;margin-left:285.9pt;margin-top:735.8pt;width:12pt;height:15.3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" filled="f" stroked="f">
              <v:textbox inset="0,0,0,0">
                <w:txbxContent>
                  <w:p w14:paraId="30320024" w14:textId="77777777" w:rsidR="00FC7955" w:rsidRDefault="007C4302">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DD0A" w14:textId="77777777" w:rsidR="007C4302" w:rsidRDefault="007C4302">
      <w:r>
        <w:separator/>
      </w:r>
    </w:p>
  </w:footnote>
  <w:footnote w:type="continuationSeparator" w:id="0">
    <w:p w14:paraId="044D7594" w14:textId="77777777" w:rsidR="007C4302" w:rsidRDefault="007C4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BD21" w14:textId="565F5BFE" w:rsidR="00FC7955" w:rsidRDefault="00897DBC">
    <w:pPr>
      <w:pStyle w:val="Textoindependiente"/>
      <w:spacing w:before="0" w:line="14" w:lineRule="auto"/>
      <w:ind w:left="0"/>
      <w:jc w:val="left"/>
      <w:rPr>
        <w:sz w:val="20"/>
      </w:rPr>
    </w:pPr>
    <w:r>
      <w:rPr>
        <w:noProof/>
      </w:rPr>
      <mc:AlternateContent>
        <mc:Choice Requires="wps">
          <w:drawing>
            <wp:anchor distT="0" distB="0" distL="114300" distR="114300" simplePos="0" relativeHeight="251552768" behindDoc="1" locked="0" layoutInCell="1" allowOverlap="1" wp14:anchorId="5892A44E" wp14:editId="0D642801">
              <wp:simplePos x="0" y="0"/>
              <wp:positionH relativeFrom="page">
                <wp:posOffset>4648835</wp:posOffset>
              </wp:positionH>
              <wp:positionV relativeFrom="page">
                <wp:posOffset>352425</wp:posOffset>
              </wp:positionV>
              <wp:extent cx="223964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DDC9E" w14:textId="77777777" w:rsidR="00FC7955" w:rsidRDefault="007C4302">
                          <w:pPr>
                            <w:spacing w:before="12"/>
                            <w:ind w:left="20"/>
                            <w:rPr>
                              <w:b/>
                              <w:sz w:val="24"/>
                            </w:rPr>
                          </w:pPr>
                          <w:r>
                            <w:rPr>
                              <w:b/>
                              <w:sz w:val="24"/>
                            </w:rPr>
                            <w:t>CONTRATO N° CN-JUR-175/21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2A44E" id="_x0000_t202" coordsize="21600,21600" o:spt="202" path="m,l,21600r21600,l21600,xe">
              <v:stroke joinstyle="miter"/>
              <v:path gradientshapeok="t" o:connecttype="rect"/>
            </v:shapetype>
            <v:shape id="Text Box 2" o:spid="_x0000_s1026" type="#_x0000_t202" style="position:absolute;margin-left:366.05pt;margin-top:27.75pt;width:176.35pt;height:15.4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" filled="f" stroked="f">
              <v:textbox inset="0,0,0,0">
                <w:txbxContent>
                  <w:p w14:paraId="411DDC9E" w14:textId="77777777" w:rsidR="00FC7955" w:rsidRDefault="007C4302">
                    <w:pPr>
                      <w:spacing w:before="12"/>
                      <w:ind w:left="20"/>
                      <w:rPr>
                        <w:b/>
                        <w:sz w:val="24"/>
                      </w:rPr>
                    </w:pPr>
                    <w:r>
                      <w:rPr>
                        <w:b/>
                        <w:sz w:val="24"/>
                      </w:rPr>
                      <w:t>CONTRATO N° CN-JUR-175/21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6B73"/>
    <w:multiLevelType w:val="multilevel"/>
    <w:tmpl w:val="44AE2FE6"/>
    <w:lvl w:ilvl="0">
      <w:start w:val="1"/>
      <w:numFmt w:val="upperRoman"/>
      <w:lvlText w:val="%1."/>
      <w:lvlJc w:val="left"/>
      <w:pPr>
        <w:ind w:left="958" w:hanging="720"/>
        <w:jc w:val="left"/>
      </w:pPr>
      <w:rPr>
        <w:rFonts w:ascii="Arial" w:eastAsia="Arial" w:hAnsi="Arial" w:cs="Arial" w:hint="default"/>
        <w:b/>
        <w:bCs/>
        <w:w w:val="100"/>
        <w:sz w:val="24"/>
        <w:szCs w:val="24"/>
        <w:lang w:val="es-MX" w:eastAsia="es-MX" w:bidi="es-MX"/>
      </w:rPr>
    </w:lvl>
    <w:lvl w:ilvl="1">
      <w:start w:val="1"/>
      <w:numFmt w:val="decimal"/>
      <w:lvlText w:val="%1.%2"/>
      <w:lvlJc w:val="left"/>
      <w:pPr>
        <w:ind w:left="958" w:hanging="720"/>
        <w:jc w:val="left"/>
      </w:pPr>
      <w:rPr>
        <w:rFonts w:ascii="Arial" w:eastAsia="Arial" w:hAnsi="Arial" w:cs="Arial" w:hint="default"/>
        <w:w w:val="100"/>
        <w:sz w:val="24"/>
        <w:szCs w:val="24"/>
        <w:lang w:val="es-MX" w:eastAsia="es-MX" w:bidi="es-MX"/>
      </w:rPr>
    </w:lvl>
    <w:lvl w:ilvl="2">
      <w:numFmt w:val="bullet"/>
      <w:lvlText w:val="•"/>
      <w:lvlJc w:val="left"/>
      <w:pPr>
        <w:ind w:left="2768" w:hanging="720"/>
      </w:pPr>
      <w:rPr>
        <w:rFonts w:hint="default"/>
        <w:lang w:val="es-MX" w:eastAsia="es-MX" w:bidi="es-MX"/>
      </w:rPr>
    </w:lvl>
    <w:lvl w:ilvl="3">
      <w:numFmt w:val="bullet"/>
      <w:lvlText w:val="•"/>
      <w:lvlJc w:val="left"/>
      <w:pPr>
        <w:ind w:left="3672" w:hanging="720"/>
      </w:pPr>
      <w:rPr>
        <w:rFonts w:hint="default"/>
        <w:lang w:val="es-MX" w:eastAsia="es-MX" w:bidi="es-MX"/>
      </w:rPr>
    </w:lvl>
    <w:lvl w:ilvl="4">
      <w:numFmt w:val="bullet"/>
      <w:lvlText w:val="•"/>
      <w:lvlJc w:val="left"/>
      <w:pPr>
        <w:ind w:left="4576" w:hanging="720"/>
      </w:pPr>
      <w:rPr>
        <w:rFonts w:hint="default"/>
        <w:lang w:val="es-MX" w:eastAsia="es-MX" w:bidi="es-MX"/>
      </w:rPr>
    </w:lvl>
    <w:lvl w:ilvl="5">
      <w:numFmt w:val="bullet"/>
      <w:lvlText w:val="•"/>
      <w:lvlJc w:val="left"/>
      <w:pPr>
        <w:ind w:left="5481" w:hanging="720"/>
      </w:pPr>
      <w:rPr>
        <w:rFonts w:hint="default"/>
        <w:lang w:val="es-MX" w:eastAsia="es-MX" w:bidi="es-MX"/>
      </w:rPr>
    </w:lvl>
    <w:lvl w:ilvl="6">
      <w:numFmt w:val="bullet"/>
      <w:lvlText w:val="•"/>
      <w:lvlJc w:val="left"/>
      <w:pPr>
        <w:ind w:left="6385" w:hanging="720"/>
      </w:pPr>
      <w:rPr>
        <w:rFonts w:hint="default"/>
        <w:lang w:val="es-MX" w:eastAsia="es-MX" w:bidi="es-MX"/>
      </w:rPr>
    </w:lvl>
    <w:lvl w:ilvl="7">
      <w:numFmt w:val="bullet"/>
      <w:lvlText w:val="•"/>
      <w:lvlJc w:val="left"/>
      <w:pPr>
        <w:ind w:left="7289" w:hanging="720"/>
      </w:pPr>
      <w:rPr>
        <w:rFonts w:hint="default"/>
        <w:lang w:val="es-MX" w:eastAsia="es-MX" w:bidi="es-MX"/>
      </w:rPr>
    </w:lvl>
    <w:lvl w:ilvl="8">
      <w:numFmt w:val="bullet"/>
      <w:lvlText w:val="•"/>
      <w:lvlJc w:val="left"/>
      <w:pPr>
        <w:ind w:left="8193" w:hanging="72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55"/>
    <w:rsid w:val="007C4302"/>
    <w:rsid w:val="00897DBC"/>
    <w:rsid w:val="00FC79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11704"/>
  <w15:docId w15:val="{D58F0319-10F4-4F9C-AE93-3C33A56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23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20"/>
      <w:ind w:left="238"/>
      <w:jc w:val="both"/>
    </w:pPr>
    <w:rPr>
      <w:sz w:val="24"/>
      <w:szCs w:val="24"/>
    </w:rPr>
  </w:style>
  <w:style w:type="paragraph" w:styleId="Prrafodelista">
    <w:name w:val="List Paragraph"/>
    <w:basedOn w:val="Normal"/>
    <w:uiPriority w:val="1"/>
    <w:qFormat/>
    <w:pPr>
      <w:spacing w:before="120"/>
      <w:ind w:left="958" w:right="352" w:hanging="70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1187</Words>
  <Characters>6530</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USO Y EXPLOTACIÓN DE IMAGEN FOTOGRAFICA QUE CELEBRAN POR UNA PARTE, EL PARTIDO DE LA REVOLUCIÓN DEMOCRÁTICA, REPRESENTADO EN ESTE ACTO POR EL C</dc:title>
  <dc:creator>ELI</dc:creator>
  <cp:lastModifiedBy>moisés quintero toscuento</cp:lastModifiedBy>
  <cp:revision>2</cp:revision>
  <dcterms:created xsi:type="dcterms:W3CDTF">2022-01-10T22:55:00Z</dcterms:created>
  <dcterms:modified xsi:type="dcterms:W3CDTF">2022-01-10T22:55:00Z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Word 2019</vt:lpwstr>
  </property>
  <property fmtid="{D5CDD505-2E9C-101B-9397-08002B2CF9AE}" pid="4" name="LastSaved">
    <vt:filetime>2022-01-10T00:00:00Z</vt:filetime>
  </property>
</Properties>
</file>