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D602" w14:textId="496A2009" w:rsidR="001E6BAD" w:rsidRDefault="00175A08">
      <w:pPr>
        <w:spacing w:before="114"/>
        <w:ind w:left="538" w:right="119"/>
        <w:jc w:val="both"/>
        <w:rPr>
          <w:sz w:val="23"/>
        </w:rPr>
      </w:pPr>
      <w:r>
        <w:rPr>
          <w:sz w:val="23"/>
        </w:rPr>
        <w:t xml:space="preserve">CONTRATO DE COMPRA-VENTA QUE CELEBRAN POR UNA PARTE, </w:t>
      </w:r>
      <w:r>
        <w:rPr>
          <w:b/>
          <w:sz w:val="23"/>
        </w:rPr>
        <w:t>EL PARTIDO DE LA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5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4"/>
          <w:sz w:val="23"/>
        </w:rPr>
        <w:t xml:space="preserve"> </w:t>
      </w:r>
      <w:r>
        <w:rPr>
          <w:sz w:val="23"/>
        </w:rPr>
        <w:t>ACTO</w:t>
      </w:r>
      <w:r>
        <w:rPr>
          <w:spacing w:val="-14"/>
          <w:sz w:val="23"/>
        </w:rPr>
        <w:t xml:space="preserve"> </w:t>
      </w:r>
      <w:r>
        <w:rPr>
          <w:sz w:val="23"/>
        </w:rPr>
        <w:t>POR</w:t>
      </w:r>
      <w:r>
        <w:rPr>
          <w:spacing w:val="-16"/>
          <w:sz w:val="23"/>
        </w:rPr>
        <w:t xml:space="preserve"> </w:t>
      </w:r>
      <w:r>
        <w:rPr>
          <w:sz w:val="23"/>
        </w:rPr>
        <w:t>EL</w:t>
      </w:r>
      <w:r>
        <w:rPr>
          <w:spacing w:val="-14"/>
          <w:sz w:val="23"/>
        </w:rPr>
        <w:t xml:space="preserve"> </w:t>
      </w:r>
      <w:r>
        <w:rPr>
          <w:b/>
          <w:sz w:val="23"/>
        </w:rPr>
        <w:t>C.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COMPRADOR”</w:t>
      </w:r>
      <w:r>
        <w:rPr>
          <w:sz w:val="23"/>
        </w:rPr>
        <w:t xml:space="preserve">, Y POR LA OTRA, </w:t>
      </w:r>
      <w:r>
        <w:rPr>
          <w:b/>
          <w:sz w:val="23"/>
        </w:rPr>
        <w:t>“DIVOL LINDAVISTA, S.A.P.I. DE C.V.”</w:t>
      </w:r>
      <w:r>
        <w:rPr>
          <w:sz w:val="23"/>
        </w:rPr>
        <w:t xml:space="preserve">, REPRESENTADA EN ESTE ACTO POR EL </w:t>
      </w:r>
      <w:r>
        <w:rPr>
          <w:b/>
          <w:sz w:val="23"/>
        </w:rPr>
        <w:t xml:space="preserve">C. </w:t>
      </w:r>
      <w:hyperlink r:id="rId7" w:history="1">
        <w:r w:rsidR="00362FC8">
          <w:rPr>
            <w:rStyle w:val="Hipervnculo"/>
            <w:spacing w:val="1"/>
            <w:sz w:val="23"/>
            <w:szCs w:val="23"/>
          </w:rPr>
          <w:t>(</w:t>
        </w:r>
      </w:hyperlink>
      <w:r w:rsidR="00362FC8">
        <w:rPr>
          <w:sz w:val="23"/>
          <w:szCs w:val="23"/>
        </w:rPr>
        <w:t xml:space="preserve">  )</w:t>
      </w:r>
      <w:r>
        <w:rPr>
          <w:sz w:val="23"/>
        </w:rPr>
        <w:t xml:space="preserve">, EN SU CARÁCTER DE APODERADO LEGAL AL QUE EN LO SUCESIVO SE DENOMINARÁ </w:t>
      </w:r>
      <w:r>
        <w:rPr>
          <w:b/>
          <w:sz w:val="23"/>
        </w:rPr>
        <w:t>“EL VENDEDOR”</w:t>
      </w:r>
      <w:r>
        <w:rPr>
          <w:sz w:val="23"/>
        </w:rPr>
        <w:t xml:space="preserve">; Y A </w:t>
      </w:r>
      <w:r>
        <w:rPr>
          <w:sz w:val="23"/>
        </w:rPr>
        <w:t xml:space="preserve">QUIENES EN CONJUNTO SE LES CONOCERÁ COMO </w:t>
      </w:r>
      <w:r>
        <w:rPr>
          <w:b/>
          <w:sz w:val="23"/>
        </w:rPr>
        <w:t>“LAS PARTES”</w:t>
      </w:r>
      <w:r>
        <w:rPr>
          <w:sz w:val="23"/>
        </w:rPr>
        <w:t>; LOS CUALES SE SOMETEN AL TENOR DE LAS DECLARACIONES Y CLAUSULAS SIGUIENTES:</w:t>
      </w:r>
    </w:p>
    <w:p w14:paraId="3D4FFABF" w14:textId="77777777" w:rsidR="001E6BAD" w:rsidRDefault="00175A08">
      <w:pPr>
        <w:pStyle w:val="Ttulo1"/>
        <w:ind w:left="3849"/>
      </w:pPr>
      <w:r>
        <w:t>D E C L A R A C I O N E S</w:t>
      </w:r>
    </w:p>
    <w:p w14:paraId="40533A11" w14:textId="77777777" w:rsidR="001E6BAD" w:rsidRDefault="00175A08">
      <w:pPr>
        <w:pStyle w:val="Prrafodelista"/>
        <w:numPr>
          <w:ilvl w:val="0"/>
          <w:numId w:val="1"/>
        </w:numPr>
        <w:tabs>
          <w:tab w:val="left" w:pos="1258"/>
          <w:tab w:val="left" w:pos="1259"/>
        </w:tabs>
        <w:spacing w:before="160"/>
        <w:rPr>
          <w:b/>
          <w:sz w:val="23"/>
        </w:rPr>
      </w:pPr>
      <w:r>
        <w:rPr>
          <w:b/>
          <w:sz w:val="23"/>
        </w:rPr>
        <w:t>DECLARA “EL COMPRADOR”, POR CONDUCTO DE SU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REPRESENTANTE:</w:t>
      </w:r>
    </w:p>
    <w:p w14:paraId="53E77F5B" w14:textId="77777777" w:rsidR="001E6BAD" w:rsidRDefault="00175A08">
      <w:pPr>
        <w:pStyle w:val="Prrafodelista"/>
        <w:numPr>
          <w:ilvl w:val="1"/>
          <w:numId w:val="1"/>
        </w:numPr>
        <w:tabs>
          <w:tab w:val="left" w:pos="1259"/>
        </w:tabs>
        <w:spacing w:before="160" w:line="276" w:lineRule="auto"/>
        <w:ind w:right="212"/>
        <w:jc w:val="both"/>
        <w:rPr>
          <w:sz w:val="23"/>
        </w:rPr>
      </w:pPr>
      <w:r>
        <w:rPr>
          <w:sz w:val="23"/>
        </w:rPr>
        <w:t>Que su representado es un Instituto Polít</w:t>
      </w:r>
      <w:r>
        <w:rPr>
          <w:sz w:val="23"/>
        </w:rPr>
        <w:t>ico creado en términos de lo establecido en la Ley General de Instituciones y Procedimientos Electorales y Ley General</w:t>
      </w:r>
      <w:r>
        <w:rPr>
          <w:spacing w:val="36"/>
          <w:sz w:val="23"/>
        </w:rPr>
        <w:t xml:space="preserve"> </w:t>
      </w:r>
      <w:r>
        <w:rPr>
          <w:sz w:val="23"/>
        </w:rPr>
        <w:t>de Partidos Políticos, con registro único ante el Instituto Nacional Electoral, y que tiene como fin promover la participación del pueblo</w:t>
      </w:r>
      <w:r>
        <w:rPr>
          <w:sz w:val="23"/>
        </w:rPr>
        <w:t xml:space="preserve"> en la vida democrática, contribuir a la integración de la representación nacional y como organización de ciudadanos, hacer posible el acceso de éstos al ejercicio del poder público, de acuerdo con los programas, principios e ideas que postula y mediante e</w:t>
      </w:r>
      <w:r>
        <w:rPr>
          <w:sz w:val="23"/>
        </w:rPr>
        <w:t>l sufragio universal, libre, secreto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directo,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conformidad</w:t>
      </w:r>
      <w:r>
        <w:rPr>
          <w:spacing w:val="-10"/>
          <w:sz w:val="23"/>
        </w:rPr>
        <w:t xml:space="preserve"> </w:t>
      </w:r>
      <w:r>
        <w:rPr>
          <w:sz w:val="23"/>
        </w:rPr>
        <w:t>con</w:t>
      </w:r>
      <w:r>
        <w:rPr>
          <w:spacing w:val="-9"/>
          <w:sz w:val="23"/>
        </w:rPr>
        <w:t xml:space="preserve"> </w:t>
      </w:r>
      <w:r>
        <w:rPr>
          <w:sz w:val="23"/>
        </w:rPr>
        <w:t>lo</w:t>
      </w:r>
      <w:r>
        <w:rPr>
          <w:spacing w:val="-10"/>
          <w:sz w:val="23"/>
        </w:rPr>
        <w:t xml:space="preserve"> </w:t>
      </w:r>
      <w:r>
        <w:rPr>
          <w:sz w:val="23"/>
        </w:rPr>
        <w:t>dispuesto</w:t>
      </w:r>
      <w:r>
        <w:rPr>
          <w:spacing w:val="-9"/>
          <w:sz w:val="23"/>
        </w:rPr>
        <w:t xml:space="preserve"> </w:t>
      </w:r>
      <w:r>
        <w:rPr>
          <w:sz w:val="23"/>
        </w:rPr>
        <w:t>por</w:t>
      </w:r>
      <w:r>
        <w:rPr>
          <w:spacing w:val="-9"/>
          <w:sz w:val="23"/>
        </w:rPr>
        <w:t xml:space="preserve"> </w:t>
      </w:r>
      <w:r>
        <w:rPr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z w:val="23"/>
        </w:rPr>
        <w:t>artículo</w:t>
      </w:r>
      <w:r>
        <w:rPr>
          <w:spacing w:val="-10"/>
          <w:sz w:val="23"/>
        </w:rPr>
        <w:t xml:space="preserve"> </w:t>
      </w:r>
      <w:r>
        <w:rPr>
          <w:sz w:val="23"/>
        </w:rPr>
        <w:t>41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Constitución Política de los Estados Unidos</w:t>
      </w:r>
      <w:r>
        <w:rPr>
          <w:spacing w:val="-3"/>
          <w:sz w:val="23"/>
        </w:rPr>
        <w:t xml:space="preserve"> </w:t>
      </w:r>
      <w:r>
        <w:rPr>
          <w:sz w:val="23"/>
        </w:rPr>
        <w:t>Mexicanos.</w:t>
      </w:r>
    </w:p>
    <w:p w14:paraId="730DB673" w14:textId="1F4451CA" w:rsidR="001E6BAD" w:rsidRDefault="00175A08">
      <w:pPr>
        <w:pStyle w:val="Prrafodelista"/>
        <w:numPr>
          <w:ilvl w:val="1"/>
          <w:numId w:val="1"/>
        </w:numPr>
        <w:tabs>
          <w:tab w:val="left" w:pos="1247"/>
        </w:tabs>
        <w:spacing w:line="276" w:lineRule="auto"/>
        <w:ind w:left="1246" w:right="219" w:hanging="708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</w:t>
      </w:r>
      <w:r>
        <w:rPr>
          <w:spacing w:val="-10"/>
          <w:sz w:val="23"/>
        </w:rPr>
        <w:t xml:space="preserve"> </w:t>
      </w:r>
      <w:r>
        <w:rPr>
          <w:sz w:val="23"/>
        </w:rPr>
        <w:t>representación,</w:t>
      </w:r>
      <w:r>
        <w:rPr>
          <w:spacing w:val="-8"/>
          <w:sz w:val="23"/>
        </w:rPr>
        <w:t xml:space="preserve"> </w:t>
      </w:r>
      <w:r>
        <w:rPr>
          <w:sz w:val="23"/>
        </w:rPr>
        <w:t>según</w:t>
      </w:r>
      <w:r>
        <w:rPr>
          <w:spacing w:val="-7"/>
          <w:sz w:val="23"/>
        </w:rPr>
        <w:t xml:space="preserve"> </w:t>
      </w:r>
      <w:r>
        <w:rPr>
          <w:sz w:val="23"/>
        </w:rPr>
        <w:t>consta</w:t>
      </w:r>
      <w:r>
        <w:rPr>
          <w:spacing w:val="-10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Instrumento</w:t>
      </w:r>
      <w:r>
        <w:rPr>
          <w:spacing w:val="-10"/>
          <w:sz w:val="23"/>
        </w:rPr>
        <w:t xml:space="preserve"> </w:t>
      </w:r>
      <w:r>
        <w:rPr>
          <w:sz w:val="23"/>
        </w:rPr>
        <w:t>número</w:t>
      </w:r>
      <w:r>
        <w:rPr>
          <w:spacing w:val="-10"/>
          <w:sz w:val="23"/>
        </w:rPr>
        <w:t xml:space="preserve"> </w:t>
      </w:r>
      <w:hyperlink r:id="rId8" w:history="1">
        <w:r w:rsidR="00362FC8">
          <w:rPr>
            <w:rStyle w:val="Hipervnculo"/>
            <w:spacing w:val="1"/>
            <w:sz w:val="23"/>
            <w:szCs w:val="23"/>
          </w:rPr>
          <w:t>(</w:t>
        </w:r>
      </w:hyperlink>
      <w:r w:rsidR="00362FC8">
        <w:rPr>
          <w:sz w:val="23"/>
          <w:szCs w:val="23"/>
        </w:rPr>
        <w:t xml:space="preserve">  )</w:t>
      </w:r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3"/>
        </w:rPr>
        <w:t>libro</w:t>
      </w:r>
      <w:r>
        <w:rPr>
          <w:spacing w:val="-10"/>
          <w:sz w:val="23"/>
        </w:rPr>
        <w:t xml:space="preserve"> </w:t>
      </w:r>
      <w:hyperlink r:id="rId9" w:history="1">
        <w:r w:rsidR="00362FC8">
          <w:rPr>
            <w:rStyle w:val="Hipervnculo"/>
            <w:spacing w:val="1"/>
            <w:sz w:val="23"/>
            <w:szCs w:val="23"/>
          </w:rPr>
          <w:t>(</w:t>
        </w:r>
      </w:hyperlink>
      <w:r w:rsidR="00362FC8">
        <w:rPr>
          <w:sz w:val="23"/>
          <w:szCs w:val="23"/>
        </w:rPr>
        <w:t xml:space="preserve">  )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fecha 14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junio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2022,</w:t>
      </w:r>
      <w:r>
        <w:rPr>
          <w:spacing w:val="-12"/>
          <w:sz w:val="23"/>
        </w:rPr>
        <w:t xml:space="preserve"> </w:t>
      </w:r>
      <w:r>
        <w:rPr>
          <w:sz w:val="23"/>
        </w:rPr>
        <w:t>otorgada</w:t>
      </w:r>
      <w:r>
        <w:rPr>
          <w:spacing w:val="-15"/>
          <w:sz w:val="23"/>
        </w:rPr>
        <w:t xml:space="preserve"> </w:t>
      </w:r>
      <w:r>
        <w:rPr>
          <w:sz w:val="23"/>
        </w:rPr>
        <w:t>ante</w:t>
      </w:r>
      <w:r>
        <w:rPr>
          <w:spacing w:val="-14"/>
          <w:sz w:val="23"/>
        </w:rPr>
        <w:t xml:space="preserve"> </w:t>
      </w:r>
      <w:r>
        <w:rPr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z w:val="23"/>
        </w:rPr>
        <w:t>fe</w:t>
      </w:r>
      <w:r>
        <w:rPr>
          <w:spacing w:val="-14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Lic.</w:t>
      </w:r>
      <w:r>
        <w:rPr>
          <w:spacing w:val="-15"/>
          <w:sz w:val="23"/>
        </w:rPr>
        <w:t xml:space="preserve"> </w:t>
      </w:r>
      <w:r>
        <w:rPr>
          <w:sz w:val="23"/>
        </w:rPr>
        <w:t>Mario</w:t>
      </w:r>
      <w:r>
        <w:rPr>
          <w:spacing w:val="-14"/>
          <w:sz w:val="23"/>
        </w:rPr>
        <w:t xml:space="preserve"> </w:t>
      </w:r>
      <w:r>
        <w:rPr>
          <w:sz w:val="23"/>
        </w:rPr>
        <w:t>Evaristo</w:t>
      </w:r>
      <w:r>
        <w:rPr>
          <w:spacing w:val="-11"/>
          <w:sz w:val="23"/>
        </w:rPr>
        <w:t xml:space="preserve"> </w:t>
      </w:r>
      <w:r>
        <w:rPr>
          <w:sz w:val="23"/>
        </w:rPr>
        <w:t>Vivanco</w:t>
      </w:r>
      <w:r>
        <w:rPr>
          <w:spacing w:val="-14"/>
          <w:sz w:val="23"/>
        </w:rPr>
        <w:t xml:space="preserve"> </w:t>
      </w:r>
      <w:r>
        <w:rPr>
          <w:sz w:val="23"/>
        </w:rPr>
        <w:t>Paredes,</w:t>
      </w:r>
      <w:r>
        <w:rPr>
          <w:spacing w:val="-12"/>
          <w:sz w:val="23"/>
        </w:rPr>
        <w:t xml:space="preserve"> </w:t>
      </w:r>
      <w:r>
        <w:rPr>
          <w:sz w:val="23"/>
        </w:rPr>
        <w:t>titular</w:t>
      </w:r>
      <w:r>
        <w:rPr>
          <w:sz w:val="23"/>
        </w:rPr>
        <w:t xml:space="preserve"> de la Notaría número 67 de la Ciudad de México, actuando como asociado en el protocolo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Notaría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11"/>
          <w:sz w:val="23"/>
        </w:rPr>
        <w:t xml:space="preserve"> </w:t>
      </w:r>
      <w:r>
        <w:rPr>
          <w:sz w:val="23"/>
        </w:rPr>
        <w:t>138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es</w:t>
      </w:r>
      <w:r>
        <w:rPr>
          <w:spacing w:val="-10"/>
          <w:sz w:val="23"/>
        </w:rPr>
        <w:t xml:space="preserve"> </w:t>
      </w:r>
      <w:r>
        <w:rPr>
          <w:sz w:val="23"/>
        </w:rPr>
        <w:t>titular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Lic.</w:t>
      </w:r>
      <w:r>
        <w:rPr>
          <w:spacing w:val="-10"/>
          <w:sz w:val="23"/>
        </w:rPr>
        <w:t xml:space="preserve"> </w:t>
      </w:r>
      <w:r>
        <w:rPr>
          <w:sz w:val="23"/>
        </w:rPr>
        <w:t>José</w:t>
      </w:r>
      <w:r>
        <w:rPr>
          <w:spacing w:val="-11"/>
          <w:sz w:val="23"/>
        </w:rPr>
        <w:t xml:space="preserve"> </w:t>
      </w:r>
      <w:r>
        <w:rPr>
          <w:sz w:val="23"/>
        </w:rPr>
        <w:t>Antonio</w:t>
      </w:r>
      <w:r>
        <w:rPr>
          <w:spacing w:val="-11"/>
          <w:sz w:val="23"/>
        </w:rPr>
        <w:t xml:space="preserve"> </w:t>
      </w:r>
      <w:r>
        <w:rPr>
          <w:sz w:val="23"/>
        </w:rPr>
        <w:t>Manzanero Escutia, mismas que no le han sido revocadas a la</w:t>
      </w:r>
      <w:r>
        <w:rPr>
          <w:spacing w:val="-6"/>
          <w:sz w:val="23"/>
        </w:rPr>
        <w:t xml:space="preserve"> </w:t>
      </w:r>
      <w:r>
        <w:rPr>
          <w:sz w:val="23"/>
        </w:rPr>
        <w:t>fecha.</w:t>
      </w:r>
    </w:p>
    <w:p w14:paraId="701D454C" w14:textId="77777777" w:rsidR="001E6BAD" w:rsidRDefault="00175A08">
      <w:pPr>
        <w:pStyle w:val="Prrafodelista"/>
        <w:numPr>
          <w:ilvl w:val="1"/>
          <w:numId w:val="1"/>
        </w:numPr>
        <w:tabs>
          <w:tab w:val="left" w:pos="1259"/>
        </w:tabs>
        <w:spacing w:before="121" w:line="273" w:lineRule="auto"/>
        <w:ind w:right="213"/>
        <w:jc w:val="both"/>
        <w:rPr>
          <w:sz w:val="23"/>
        </w:rPr>
      </w:pPr>
      <w:r>
        <w:rPr>
          <w:sz w:val="23"/>
        </w:rPr>
        <w:t>Que requiere los servicios de una empresa cuyo objeto sea la compra, venta y comisión mercantil de automóviles y vehículos nuevos y usados.</w:t>
      </w:r>
    </w:p>
    <w:p w14:paraId="2DF867A0" w14:textId="77777777" w:rsidR="001E6BAD" w:rsidRDefault="00175A08">
      <w:pPr>
        <w:pStyle w:val="Prrafodelista"/>
        <w:numPr>
          <w:ilvl w:val="1"/>
          <w:numId w:val="1"/>
        </w:numPr>
        <w:tabs>
          <w:tab w:val="left" w:pos="1259"/>
        </w:tabs>
        <w:spacing w:before="125" w:line="276" w:lineRule="auto"/>
        <w:ind w:right="215"/>
        <w:jc w:val="both"/>
        <w:rPr>
          <w:sz w:val="23"/>
        </w:rPr>
      </w:pPr>
      <w:r>
        <w:rPr>
          <w:sz w:val="23"/>
        </w:rPr>
        <w:t xml:space="preserve">Que para efectos de este contrato señala como su </w:t>
      </w:r>
      <w:r>
        <w:rPr>
          <w:sz w:val="23"/>
        </w:rPr>
        <w:t>domicilio el ubicado en Avenida Benjamín Franklin número 84, Colonia Escandón, Alcaldía Miguel Hidalgo, Código Postal 11800,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2DAC3812" w14:textId="77777777" w:rsidR="001E6BAD" w:rsidRDefault="00175A08">
      <w:pPr>
        <w:pStyle w:val="Ttulo1"/>
        <w:numPr>
          <w:ilvl w:val="0"/>
          <w:numId w:val="1"/>
        </w:numPr>
        <w:tabs>
          <w:tab w:val="left" w:pos="1105"/>
          <w:tab w:val="left" w:pos="1106"/>
        </w:tabs>
        <w:spacing w:before="119"/>
        <w:ind w:left="1105" w:hanging="567"/>
      </w:pPr>
      <w:r>
        <w:t>DECLARA “EL VENDEDOR”, POR CONDUCTO DE SU</w:t>
      </w:r>
      <w:r>
        <w:rPr>
          <w:spacing w:val="-5"/>
        </w:rPr>
        <w:t xml:space="preserve"> </w:t>
      </w:r>
      <w:r>
        <w:t>REPRESENTANTE:</w:t>
      </w:r>
    </w:p>
    <w:p w14:paraId="42EFE74D" w14:textId="363EC2C4" w:rsidR="001E6BAD" w:rsidRDefault="00175A08">
      <w:pPr>
        <w:pStyle w:val="Prrafodelista"/>
        <w:numPr>
          <w:ilvl w:val="1"/>
          <w:numId w:val="1"/>
        </w:numPr>
        <w:tabs>
          <w:tab w:val="left" w:pos="1106"/>
        </w:tabs>
        <w:spacing w:before="161" w:line="276" w:lineRule="auto"/>
        <w:ind w:left="1105" w:right="213" w:hanging="567"/>
        <w:jc w:val="both"/>
        <w:rPr>
          <w:sz w:val="23"/>
        </w:rPr>
      </w:pPr>
      <w:r>
        <w:rPr>
          <w:sz w:val="23"/>
        </w:rPr>
        <w:t>Que su representada es una sociedad mercantil legalmente</w:t>
      </w:r>
      <w:r>
        <w:rPr>
          <w:sz w:val="23"/>
        </w:rPr>
        <w:t xml:space="preserve"> constituida, como lo acredita con la Escritura Pública número </w:t>
      </w:r>
      <w:hyperlink r:id="rId10" w:history="1">
        <w:r w:rsidR="00362FC8">
          <w:rPr>
            <w:rStyle w:val="Hipervnculo"/>
            <w:spacing w:val="1"/>
            <w:sz w:val="23"/>
            <w:szCs w:val="23"/>
          </w:rPr>
          <w:t>(</w:t>
        </w:r>
      </w:hyperlink>
      <w:r w:rsidR="00362FC8">
        <w:rPr>
          <w:sz w:val="23"/>
          <w:szCs w:val="23"/>
        </w:rPr>
        <w:t xml:space="preserve">  )</w:t>
      </w:r>
      <w:r>
        <w:rPr>
          <w:sz w:val="23"/>
        </w:rPr>
        <w:t xml:space="preserve">, Vol. </w:t>
      </w:r>
      <w:hyperlink r:id="rId11" w:history="1">
        <w:r w:rsidR="00362FC8">
          <w:rPr>
            <w:rStyle w:val="Hipervnculo"/>
            <w:spacing w:val="1"/>
            <w:sz w:val="23"/>
            <w:szCs w:val="23"/>
          </w:rPr>
          <w:t>(</w:t>
        </w:r>
      </w:hyperlink>
      <w:r w:rsidR="00362FC8">
        <w:rPr>
          <w:sz w:val="23"/>
          <w:szCs w:val="23"/>
        </w:rPr>
        <w:t xml:space="preserve">  )</w:t>
      </w:r>
      <w:r>
        <w:rPr>
          <w:sz w:val="23"/>
        </w:rPr>
        <w:t xml:space="preserve"> de fecha diecinueve de febrero de mil quince, otorgada ante la fe del Lic. Luis Gerardo Méndez Powell,</w:t>
      </w:r>
      <w:r>
        <w:rPr>
          <w:spacing w:val="-46"/>
          <w:sz w:val="23"/>
        </w:rPr>
        <w:t xml:space="preserve"> </w:t>
      </w:r>
      <w:r>
        <w:rPr>
          <w:sz w:val="23"/>
        </w:rPr>
        <w:t>Notario Público número 106 del Estado de México con residencia en Atiza</w:t>
      </w:r>
      <w:r>
        <w:rPr>
          <w:sz w:val="23"/>
        </w:rPr>
        <w:t>pán de Zaragoza. Con</w:t>
      </w:r>
      <w:r>
        <w:rPr>
          <w:spacing w:val="-15"/>
          <w:sz w:val="23"/>
        </w:rPr>
        <w:t xml:space="preserve"> </w:t>
      </w:r>
      <w:r>
        <w:rPr>
          <w:sz w:val="23"/>
        </w:rPr>
        <w:t>Registro</w:t>
      </w:r>
      <w:r>
        <w:rPr>
          <w:spacing w:val="-14"/>
          <w:sz w:val="23"/>
        </w:rPr>
        <w:t xml:space="preserve"> </w:t>
      </w:r>
      <w:r>
        <w:rPr>
          <w:sz w:val="23"/>
        </w:rPr>
        <w:t>Federal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Contribuyentes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DLI150219SQ7</w:t>
      </w:r>
      <w:r>
        <w:rPr>
          <w:sz w:val="23"/>
        </w:rPr>
        <w:t>.</w:t>
      </w:r>
      <w:r>
        <w:rPr>
          <w:spacing w:val="-12"/>
          <w:sz w:val="23"/>
        </w:rPr>
        <w:t xml:space="preserve"> </w:t>
      </w:r>
      <w:r>
        <w:rPr>
          <w:sz w:val="23"/>
        </w:rPr>
        <w:t>Inscrita</w:t>
      </w:r>
      <w:r>
        <w:rPr>
          <w:spacing w:val="-14"/>
          <w:sz w:val="23"/>
        </w:rPr>
        <w:t xml:space="preserve"> </w:t>
      </w:r>
      <w:r>
        <w:rPr>
          <w:sz w:val="23"/>
        </w:rPr>
        <w:t>en</w:t>
      </w:r>
      <w:r>
        <w:rPr>
          <w:spacing w:val="-11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Registro</w:t>
      </w:r>
      <w:r>
        <w:rPr>
          <w:spacing w:val="-15"/>
          <w:sz w:val="23"/>
        </w:rPr>
        <w:t xml:space="preserve"> </w:t>
      </w:r>
      <w:r>
        <w:rPr>
          <w:sz w:val="23"/>
        </w:rPr>
        <w:t xml:space="preserve">Público de la Propiedad y de Comercio de la Ciudad De México, bajo el folio mercantil electrónico número </w:t>
      </w:r>
      <w:r w:rsidR="00362FC8" w:rsidRPr="005873F3">
        <w:rPr>
          <w:bCs/>
          <w:sz w:val="23"/>
        </w:rPr>
        <w:t>(  )</w:t>
      </w:r>
      <w:r>
        <w:rPr>
          <w:b/>
          <w:sz w:val="23"/>
        </w:rPr>
        <w:t xml:space="preserve"> </w:t>
      </w:r>
      <w:r>
        <w:rPr>
          <w:sz w:val="23"/>
        </w:rPr>
        <w:t>con fecha 18 de marzo de</w:t>
      </w:r>
      <w:r>
        <w:rPr>
          <w:spacing w:val="-3"/>
          <w:sz w:val="23"/>
        </w:rPr>
        <w:t xml:space="preserve"> </w:t>
      </w:r>
      <w:r>
        <w:rPr>
          <w:sz w:val="23"/>
        </w:rPr>
        <w:t>2015.</w:t>
      </w:r>
    </w:p>
    <w:p w14:paraId="088949DF" w14:textId="77777777" w:rsidR="001E6BAD" w:rsidRDefault="001E6BAD">
      <w:pPr>
        <w:spacing w:line="276" w:lineRule="auto"/>
        <w:jc w:val="both"/>
        <w:rPr>
          <w:sz w:val="23"/>
        </w:rPr>
        <w:sectPr w:rsidR="001E6BAD">
          <w:headerReference w:type="default" r:id="rId12"/>
          <w:footerReference w:type="default" r:id="rId13"/>
          <w:type w:val="continuous"/>
          <w:pgSz w:w="12250" w:h="15850"/>
          <w:pgMar w:top="1040" w:right="1200" w:bottom="1100" w:left="880" w:header="575" w:footer="907" w:gutter="0"/>
          <w:pgNumType w:start="1"/>
          <w:cols w:space="720"/>
        </w:sectPr>
      </w:pPr>
    </w:p>
    <w:p w14:paraId="15E39BC6" w14:textId="53F42F88" w:rsidR="001E6BAD" w:rsidRDefault="00175A08">
      <w:pPr>
        <w:pStyle w:val="Prrafodelista"/>
        <w:numPr>
          <w:ilvl w:val="1"/>
          <w:numId w:val="1"/>
        </w:numPr>
        <w:tabs>
          <w:tab w:val="left" w:pos="1106"/>
        </w:tabs>
        <w:spacing w:before="83" w:line="276" w:lineRule="auto"/>
        <w:ind w:left="1105" w:right="213" w:hanging="567"/>
        <w:jc w:val="both"/>
        <w:rPr>
          <w:sz w:val="23"/>
        </w:rPr>
      </w:pPr>
      <w:r>
        <w:rPr>
          <w:sz w:val="23"/>
        </w:rPr>
        <w:lastRenderedPageBreak/>
        <w:t xml:space="preserve">Que el </w:t>
      </w:r>
      <w:r>
        <w:rPr>
          <w:b/>
          <w:sz w:val="23"/>
        </w:rPr>
        <w:t xml:space="preserve">C. </w:t>
      </w:r>
      <w:r w:rsidR="005873F3" w:rsidRPr="005873F3">
        <w:rPr>
          <w:bCs/>
          <w:sz w:val="23"/>
        </w:rPr>
        <w:t>(  )</w:t>
      </w:r>
      <w:r w:rsidR="005873F3">
        <w:rPr>
          <w:b/>
          <w:sz w:val="23"/>
        </w:rPr>
        <w:t xml:space="preserve"> </w:t>
      </w:r>
      <w:r>
        <w:rPr>
          <w:b/>
          <w:sz w:val="23"/>
        </w:rPr>
        <w:t xml:space="preserve"> </w:t>
      </w:r>
      <w:r>
        <w:rPr>
          <w:sz w:val="23"/>
        </w:rPr>
        <w:t xml:space="preserve">en su carácter de Apoderado Legal de la Sociedad, cuenta con poderes para suscribir el presente contrato y obligar a su representada en términos del mismo, lo que acredita con la Escritura Pública número </w:t>
      </w:r>
      <w:r w:rsidR="005873F3" w:rsidRPr="005873F3">
        <w:rPr>
          <w:bCs/>
          <w:sz w:val="23"/>
        </w:rPr>
        <w:t>(  )</w:t>
      </w:r>
      <w:r>
        <w:rPr>
          <w:sz w:val="23"/>
        </w:rPr>
        <w:t xml:space="preserve">, Vol. </w:t>
      </w:r>
      <w:r w:rsidR="005873F3" w:rsidRPr="005873F3">
        <w:rPr>
          <w:bCs/>
          <w:sz w:val="23"/>
        </w:rPr>
        <w:t>(  )</w:t>
      </w:r>
      <w:r w:rsidR="005873F3">
        <w:rPr>
          <w:b/>
          <w:sz w:val="23"/>
        </w:rPr>
        <w:t xml:space="preserve"> </w:t>
      </w:r>
      <w:r>
        <w:rPr>
          <w:sz w:val="23"/>
        </w:rPr>
        <w:t xml:space="preserve"> de fecha 17 de diciembre de dos mil</w:t>
      </w:r>
      <w:r>
        <w:rPr>
          <w:sz w:val="23"/>
        </w:rPr>
        <w:t xml:space="preserve"> diecinueve, otorgada ante la fe del Lic. Alejandro Caballero Gastélum, Notario Público número 150 del Estado de México. El </w:t>
      </w:r>
      <w:r>
        <w:rPr>
          <w:b/>
          <w:sz w:val="23"/>
        </w:rPr>
        <w:t>C</w:t>
      </w:r>
      <w:r w:rsidR="005873F3">
        <w:rPr>
          <w:b/>
          <w:sz w:val="23"/>
        </w:rPr>
        <w:t>.</w:t>
      </w:r>
      <w:r>
        <w:rPr>
          <w:b/>
          <w:sz w:val="23"/>
        </w:rPr>
        <w:t xml:space="preserve"> </w:t>
      </w:r>
      <w:r w:rsidR="005873F3" w:rsidRPr="005873F3">
        <w:rPr>
          <w:bCs/>
          <w:sz w:val="23"/>
        </w:rPr>
        <w:t>(  )</w:t>
      </w:r>
      <w:r>
        <w:rPr>
          <w:sz w:val="23"/>
        </w:rPr>
        <w:t>, bajo protesta de decir verdad, declara que dicha personalidad no le ha sido revocada, limitada, ni modifica</w:t>
      </w:r>
      <w:r>
        <w:rPr>
          <w:sz w:val="23"/>
        </w:rPr>
        <w:t>da en forma</w:t>
      </w:r>
      <w:r>
        <w:rPr>
          <w:spacing w:val="-3"/>
          <w:sz w:val="23"/>
        </w:rPr>
        <w:t xml:space="preserve"> </w:t>
      </w:r>
      <w:r>
        <w:rPr>
          <w:sz w:val="23"/>
        </w:rPr>
        <w:t>alguna.</w:t>
      </w:r>
    </w:p>
    <w:p w14:paraId="57DBB167" w14:textId="77777777" w:rsidR="001E6BAD" w:rsidRDefault="00175A08">
      <w:pPr>
        <w:pStyle w:val="Prrafodelista"/>
        <w:numPr>
          <w:ilvl w:val="1"/>
          <w:numId w:val="1"/>
        </w:numPr>
        <w:tabs>
          <w:tab w:val="left" w:pos="1106"/>
        </w:tabs>
        <w:spacing w:before="122" w:line="276" w:lineRule="auto"/>
        <w:ind w:left="1105" w:right="217" w:hanging="567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los</w:t>
      </w:r>
      <w:r>
        <w:rPr>
          <w:spacing w:val="-11"/>
          <w:sz w:val="23"/>
        </w:rPr>
        <w:t xml:space="preserve"> </w:t>
      </w:r>
      <w:r>
        <w:rPr>
          <w:sz w:val="23"/>
        </w:rPr>
        <w:t>términos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este</w:t>
      </w:r>
      <w:r>
        <w:rPr>
          <w:spacing w:val="-13"/>
          <w:sz w:val="23"/>
        </w:rPr>
        <w:t xml:space="preserve"> </w:t>
      </w:r>
      <w:r>
        <w:rPr>
          <w:sz w:val="23"/>
        </w:rPr>
        <w:t>contrato,</w:t>
      </w:r>
      <w:r>
        <w:rPr>
          <w:spacing w:val="-13"/>
          <w:sz w:val="23"/>
        </w:rPr>
        <w:t xml:space="preserve"> </w:t>
      </w:r>
      <w:r>
        <w:rPr>
          <w:sz w:val="23"/>
        </w:rPr>
        <w:t>toda</w:t>
      </w:r>
      <w:r>
        <w:rPr>
          <w:spacing w:val="-15"/>
          <w:sz w:val="23"/>
        </w:rPr>
        <w:t xml:space="preserve"> </w:t>
      </w:r>
      <w:r>
        <w:rPr>
          <w:sz w:val="23"/>
        </w:rPr>
        <w:t>vez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reúne</w:t>
      </w:r>
      <w:r>
        <w:rPr>
          <w:spacing w:val="-12"/>
          <w:sz w:val="23"/>
        </w:rPr>
        <w:t xml:space="preserve"> </w:t>
      </w:r>
      <w:r>
        <w:rPr>
          <w:sz w:val="23"/>
        </w:rPr>
        <w:t>las</w:t>
      </w:r>
      <w:r>
        <w:rPr>
          <w:spacing w:val="-11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técnicas, económicas y demás necesarias que requiere </w:t>
      </w:r>
      <w:r>
        <w:rPr>
          <w:b/>
          <w:sz w:val="23"/>
        </w:rPr>
        <w:t>“EL COMPRADOR</w:t>
      </w:r>
      <w:r>
        <w:rPr>
          <w:sz w:val="23"/>
        </w:rPr>
        <w:t>” para la p</w:t>
      </w:r>
      <w:r>
        <w:rPr>
          <w:sz w:val="23"/>
        </w:rPr>
        <w:t>resente contratación.</w:t>
      </w:r>
    </w:p>
    <w:p w14:paraId="22319848" w14:textId="77777777" w:rsidR="001E6BAD" w:rsidRDefault="00175A08">
      <w:pPr>
        <w:pStyle w:val="Prrafodelista"/>
        <w:numPr>
          <w:ilvl w:val="1"/>
          <w:numId w:val="1"/>
        </w:numPr>
        <w:tabs>
          <w:tab w:val="left" w:pos="1106"/>
        </w:tabs>
        <w:spacing w:before="121" w:line="276" w:lineRule="auto"/>
        <w:ind w:left="1105" w:right="212" w:hanging="567"/>
        <w:jc w:val="both"/>
        <w:rPr>
          <w:sz w:val="23"/>
        </w:rPr>
      </w:pPr>
      <w:r>
        <w:rPr>
          <w:sz w:val="23"/>
        </w:rPr>
        <w:t>Que conoce las características del servicio objeto del presente contrato y que dispone de los recursos técnicos y económicos, necesarios para proporcionar el bien requerido de forma eficiente, oportuna y en las mejores condiciones par</w:t>
      </w:r>
      <w:r>
        <w:rPr>
          <w:sz w:val="23"/>
        </w:rPr>
        <w:t xml:space="preserve">a </w:t>
      </w:r>
      <w:r>
        <w:rPr>
          <w:b/>
          <w:sz w:val="23"/>
        </w:rPr>
        <w:t>“EL COMPRADOR”</w:t>
      </w:r>
      <w:r>
        <w:rPr>
          <w:sz w:val="23"/>
        </w:rPr>
        <w:t>, toda vez que cuenta con la infraestructura, así como con el personal que tiene experiencia y capacidad</w:t>
      </w:r>
      <w:r>
        <w:rPr>
          <w:spacing w:val="-3"/>
          <w:sz w:val="23"/>
        </w:rPr>
        <w:t xml:space="preserve"> </w:t>
      </w:r>
      <w:r>
        <w:rPr>
          <w:sz w:val="23"/>
        </w:rPr>
        <w:t>requeridas.</w:t>
      </w:r>
    </w:p>
    <w:p w14:paraId="63ABD028" w14:textId="77777777" w:rsidR="001E6BAD" w:rsidRDefault="00175A08">
      <w:pPr>
        <w:pStyle w:val="Prrafodelista"/>
        <w:numPr>
          <w:ilvl w:val="1"/>
          <w:numId w:val="1"/>
        </w:numPr>
        <w:tabs>
          <w:tab w:val="left" w:pos="1106"/>
        </w:tabs>
        <w:spacing w:before="118" w:line="276" w:lineRule="auto"/>
        <w:ind w:left="1105" w:right="312" w:hanging="567"/>
        <w:jc w:val="both"/>
        <w:rPr>
          <w:sz w:val="23"/>
        </w:rPr>
      </w:pPr>
      <w:r>
        <w:rPr>
          <w:sz w:val="23"/>
        </w:rPr>
        <w:t>Que</w:t>
      </w:r>
      <w:r>
        <w:rPr>
          <w:spacing w:val="-14"/>
          <w:sz w:val="23"/>
        </w:rPr>
        <w:t xml:space="preserve"> </w:t>
      </w:r>
      <w:r>
        <w:rPr>
          <w:sz w:val="23"/>
        </w:rPr>
        <w:t>el</w:t>
      </w:r>
      <w:r>
        <w:rPr>
          <w:spacing w:val="-13"/>
          <w:sz w:val="23"/>
        </w:rPr>
        <w:t xml:space="preserve"> </w:t>
      </w:r>
      <w:r>
        <w:rPr>
          <w:sz w:val="23"/>
        </w:rPr>
        <w:t>presente</w:t>
      </w:r>
      <w:r>
        <w:rPr>
          <w:spacing w:val="-14"/>
          <w:sz w:val="23"/>
        </w:rPr>
        <w:t xml:space="preserve"> </w:t>
      </w:r>
      <w:r>
        <w:rPr>
          <w:sz w:val="23"/>
        </w:rPr>
        <w:t>contrato</w:t>
      </w:r>
      <w:r>
        <w:rPr>
          <w:spacing w:val="-12"/>
          <w:sz w:val="23"/>
        </w:rPr>
        <w:t xml:space="preserve"> </w:t>
      </w:r>
      <w:r>
        <w:rPr>
          <w:sz w:val="23"/>
        </w:rPr>
        <w:t>se</w:t>
      </w:r>
      <w:r>
        <w:rPr>
          <w:spacing w:val="-14"/>
          <w:sz w:val="23"/>
        </w:rPr>
        <w:t xml:space="preserve"> </w:t>
      </w:r>
      <w:r>
        <w:rPr>
          <w:sz w:val="23"/>
        </w:rPr>
        <w:t>celebra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1"/>
          <w:sz w:val="23"/>
        </w:rPr>
        <w:t xml:space="preserve"> </w:t>
      </w:r>
      <w:r>
        <w:rPr>
          <w:sz w:val="23"/>
        </w:rPr>
        <w:t>observancia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lo</w:t>
      </w:r>
      <w:r>
        <w:rPr>
          <w:spacing w:val="-10"/>
          <w:sz w:val="23"/>
        </w:rPr>
        <w:t xml:space="preserve"> </w:t>
      </w:r>
      <w:r>
        <w:rPr>
          <w:sz w:val="23"/>
        </w:rPr>
        <w:t>establecido</w:t>
      </w:r>
      <w:r>
        <w:rPr>
          <w:spacing w:val="-14"/>
          <w:sz w:val="23"/>
        </w:rPr>
        <w:t xml:space="preserve"> </w:t>
      </w:r>
      <w:r>
        <w:rPr>
          <w:sz w:val="23"/>
        </w:rPr>
        <w:t>por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Reglamento de</w:t>
      </w:r>
      <w:r>
        <w:rPr>
          <w:spacing w:val="-10"/>
          <w:sz w:val="23"/>
        </w:rPr>
        <w:t xml:space="preserve"> </w:t>
      </w:r>
      <w:r>
        <w:rPr>
          <w:sz w:val="23"/>
        </w:rPr>
        <w:t>Fiscalización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0"/>
          <w:sz w:val="23"/>
        </w:rPr>
        <w:t xml:space="preserve"> </w:t>
      </w:r>
      <w:r>
        <w:rPr>
          <w:sz w:val="23"/>
        </w:rPr>
        <w:t>Instituto</w:t>
      </w:r>
      <w:r>
        <w:rPr>
          <w:spacing w:val="-10"/>
          <w:sz w:val="23"/>
        </w:rPr>
        <w:t xml:space="preserve"> </w:t>
      </w:r>
      <w:r>
        <w:rPr>
          <w:sz w:val="23"/>
        </w:rPr>
        <w:t>Nacional</w:t>
      </w:r>
      <w:r>
        <w:rPr>
          <w:spacing w:val="-8"/>
          <w:sz w:val="23"/>
        </w:rPr>
        <w:t xml:space="preserve"> </w:t>
      </w:r>
      <w:r>
        <w:rPr>
          <w:sz w:val="23"/>
        </w:rPr>
        <w:t>Electoral</w:t>
      </w:r>
      <w:r>
        <w:rPr>
          <w:spacing w:val="-10"/>
          <w:sz w:val="23"/>
        </w:rPr>
        <w:t xml:space="preserve"> </w:t>
      </w:r>
      <w:r>
        <w:rPr>
          <w:sz w:val="23"/>
        </w:rPr>
        <w:t>(INE),</w:t>
      </w:r>
      <w:r>
        <w:rPr>
          <w:spacing w:val="-8"/>
          <w:sz w:val="23"/>
        </w:rPr>
        <w:t xml:space="preserve"> </w:t>
      </w:r>
      <w:r>
        <w:rPr>
          <w:sz w:val="23"/>
        </w:rPr>
        <w:t>aplicable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los</w:t>
      </w:r>
      <w:r>
        <w:rPr>
          <w:spacing w:val="-9"/>
          <w:sz w:val="23"/>
        </w:rPr>
        <w:t xml:space="preserve"> </w:t>
      </w:r>
      <w:r>
        <w:rPr>
          <w:sz w:val="23"/>
        </w:rPr>
        <w:t>Partidos</w:t>
      </w:r>
      <w:r>
        <w:rPr>
          <w:spacing w:val="-9"/>
          <w:sz w:val="23"/>
        </w:rPr>
        <w:t xml:space="preserve"> </w:t>
      </w:r>
      <w:r>
        <w:rPr>
          <w:sz w:val="23"/>
        </w:rPr>
        <w:t>Políticos Nacionales.</w:t>
      </w:r>
    </w:p>
    <w:p w14:paraId="515D6BBE" w14:textId="77777777" w:rsidR="001E6BAD" w:rsidRDefault="00175A08">
      <w:pPr>
        <w:pStyle w:val="Prrafodelista"/>
        <w:numPr>
          <w:ilvl w:val="1"/>
          <w:numId w:val="1"/>
        </w:numPr>
        <w:tabs>
          <w:tab w:val="left" w:pos="1106"/>
        </w:tabs>
        <w:spacing w:line="276" w:lineRule="auto"/>
        <w:ind w:left="1105" w:right="220" w:hanging="567"/>
        <w:jc w:val="both"/>
        <w:rPr>
          <w:sz w:val="23"/>
        </w:rPr>
      </w:pPr>
      <w:r>
        <w:rPr>
          <w:sz w:val="23"/>
        </w:rPr>
        <w:t>Que acredita su inscripción en el Registro Nacional de Proveedores del</w:t>
      </w:r>
      <w:r>
        <w:rPr>
          <w:spacing w:val="37"/>
          <w:sz w:val="23"/>
        </w:rPr>
        <w:t xml:space="preserve"> </w:t>
      </w:r>
      <w:r>
        <w:rPr>
          <w:sz w:val="23"/>
        </w:rPr>
        <w:t xml:space="preserve">Instituto Nacional Electoral, con Acuse de Reinscripción número </w:t>
      </w:r>
      <w:r>
        <w:rPr>
          <w:b/>
          <w:sz w:val="23"/>
        </w:rPr>
        <w:t>RNP: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202012231090444</w:t>
      </w:r>
      <w:r>
        <w:rPr>
          <w:sz w:val="23"/>
        </w:rPr>
        <w:t>.</w:t>
      </w:r>
    </w:p>
    <w:p w14:paraId="07FB305E" w14:textId="4A074AFA" w:rsidR="001E6BAD" w:rsidRDefault="00175A08">
      <w:pPr>
        <w:pStyle w:val="Prrafodelista"/>
        <w:numPr>
          <w:ilvl w:val="1"/>
          <w:numId w:val="1"/>
        </w:numPr>
        <w:tabs>
          <w:tab w:val="left" w:pos="1106"/>
        </w:tabs>
        <w:spacing w:before="122" w:line="276" w:lineRule="auto"/>
        <w:ind w:left="1105" w:right="217" w:hanging="567"/>
        <w:jc w:val="both"/>
        <w:rPr>
          <w:sz w:val="23"/>
        </w:rPr>
      </w:pPr>
      <w:r>
        <w:rPr>
          <w:sz w:val="23"/>
        </w:rPr>
        <w:t xml:space="preserve">Que, para todos </w:t>
      </w:r>
      <w:r>
        <w:rPr>
          <w:sz w:val="23"/>
        </w:rPr>
        <w:t xml:space="preserve">los efectos legales de este contrato, señala como su domicilio el ubicado en </w:t>
      </w:r>
      <w:r w:rsidR="005873F3" w:rsidRPr="005873F3">
        <w:rPr>
          <w:bCs/>
          <w:sz w:val="23"/>
        </w:rPr>
        <w:t>(  )</w:t>
      </w:r>
      <w:r>
        <w:rPr>
          <w:sz w:val="23"/>
        </w:rPr>
        <w:t>.</w:t>
      </w:r>
    </w:p>
    <w:p w14:paraId="14D447CB" w14:textId="77777777" w:rsidR="005873F3" w:rsidRDefault="005873F3" w:rsidP="005873F3">
      <w:pPr>
        <w:pStyle w:val="Prrafodelista"/>
        <w:tabs>
          <w:tab w:val="left" w:pos="1106"/>
        </w:tabs>
        <w:spacing w:before="122" w:line="276" w:lineRule="auto"/>
        <w:ind w:right="217" w:firstLine="0"/>
        <w:jc w:val="left"/>
        <w:rPr>
          <w:sz w:val="23"/>
        </w:rPr>
      </w:pPr>
    </w:p>
    <w:p w14:paraId="4A7B3F8B" w14:textId="77777777" w:rsidR="001E6BAD" w:rsidRDefault="00175A08">
      <w:pPr>
        <w:pStyle w:val="Ttulo1"/>
        <w:spacing w:before="119"/>
        <w:ind w:left="4261"/>
      </w:pPr>
      <w:r>
        <w:t>C L Á U S U L A S</w:t>
      </w:r>
    </w:p>
    <w:p w14:paraId="75419694" w14:textId="77777777" w:rsidR="001E6BAD" w:rsidRDefault="00175A08">
      <w:pPr>
        <w:pStyle w:val="Textoindependiente"/>
        <w:spacing w:before="160" w:line="276" w:lineRule="auto"/>
        <w:ind w:left="538" w:right="213"/>
      </w:pPr>
      <w:r>
        <w:rPr>
          <w:b/>
        </w:rPr>
        <w:t>PRIMERA.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13"/>
        </w:rPr>
        <w:t xml:space="preserve"> </w:t>
      </w:r>
      <w:r>
        <w:rPr>
          <w:b/>
        </w:rPr>
        <w:t>OBJETO.</w:t>
      </w:r>
      <w:r>
        <w:rPr>
          <w:b/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VENDEDOR”,</w:t>
      </w:r>
      <w:r>
        <w:rPr>
          <w:b/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obliga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vender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rPr>
          <w:b/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vehículo</w:t>
      </w:r>
      <w:r>
        <w:rPr>
          <w:spacing w:val="-9"/>
        </w:rPr>
        <w:t xml:space="preserve"> </w:t>
      </w:r>
      <w:r>
        <w:t>nuevo marca Volkswagen Jetta Comfortline Tiptronic Modelo 2023, de conformidad con las características y especificaciones que se describen en la cotización anexa de fecha 21 de diciembre de 2022 y que forma parte inte</w:t>
      </w:r>
      <w:r>
        <w:t>gral del presente</w:t>
      </w:r>
      <w:r>
        <w:rPr>
          <w:spacing w:val="-10"/>
        </w:rPr>
        <w:t xml:space="preserve"> </w:t>
      </w:r>
      <w:r>
        <w:t>contrato.</w:t>
      </w:r>
    </w:p>
    <w:p w14:paraId="703A98DC" w14:textId="2ED2EA99" w:rsidR="001E6BAD" w:rsidRDefault="00175A08">
      <w:pPr>
        <w:spacing w:before="121" w:line="276" w:lineRule="auto"/>
        <w:ind w:left="538" w:right="310"/>
        <w:jc w:val="both"/>
        <w:rPr>
          <w:b/>
          <w:sz w:val="23"/>
        </w:rPr>
      </w:pPr>
      <w:r>
        <w:rPr>
          <w:b/>
          <w:sz w:val="23"/>
        </w:rPr>
        <w:t xml:space="preserve">SEGUNDA. - PRECIO. </w:t>
      </w:r>
      <w:r>
        <w:rPr>
          <w:sz w:val="23"/>
        </w:rPr>
        <w:t>El monto de la operación objeto del presente contrato es por la cantidad de $397,749.14 (Trescientos noventa y siete mil setecientos cuarenta y nueve pesos 14/100 M.N.), más el 16% de impuesto al valor agregado por $63,639.86 (Sesenta y tres</w:t>
      </w:r>
      <w:r>
        <w:rPr>
          <w:spacing w:val="-7"/>
          <w:sz w:val="23"/>
        </w:rPr>
        <w:t xml:space="preserve"> </w:t>
      </w:r>
      <w:r>
        <w:rPr>
          <w:sz w:val="23"/>
        </w:rPr>
        <w:t>mil</w:t>
      </w:r>
      <w:r>
        <w:rPr>
          <w:spacing w:val="-8"/>
          <w:sz w:val="23"/>
        </w:rPr>
        <w:t xml:space="preserve"> </w:t>
      </w:r>
      <w:r>
        <w:rPr>
          <w:sz w:val="23"/>
        </w:rPr>
        <w:t>seisciento</w:t>
      </w:r>
      <w:r>
        <w:rPr>
          <w:sz w:val="23"/>
        </w:rPr>
        <w:t>s</w:t>
      </w:r>
      <w:r>
        <w:rPr>
          <w:spacing w:val="-8"/>
          <w:sz w:val="23"/>
        </w:rPr>
        <w:t xml:space="preserve"> </w:t>
      </w:r>
      <w:r>
        <w:rPr>
          <w:sz w:val="23"/>
        </w:rPr>
        <w:t>treinta</w:t>
      </w:r>
      <w:r>
        <w:rPr>
          <w:spacing w:val="-8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nueve</w:t>
      </w:r>
      <w:r>
        <w:rPr>
          <w:spacing w:val="-13"/>
          <w:sz w:val="23"/>
        </w:rPr>
        <w:t xml:space="preserve"> </w:t>
      </w:r>
      <w:r>
        <w:rPr>
          <w:sz w:val="23"/>
        </w:rPr>
        <w:t>pesos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86/100</w:t>
      </w:r>
      <w:r>
        <w:rPr>
          <w:spacing w:val="-17"/>
          <w:sz w:val="23"/>
        </w:rPr>
        <w:t xml:space="preserve"> </w:t>
      </w:r>
      <w:r>
        <w:rPr>
          <w:sz w:val="23"/>
        </w:rPr>
        <w:t>M.N.);</w:t>
      </w:r>
      <w:r w:rsidR="005873F3">
        <w:rPr>
          <w:sz w:val="23"/>
        </w:rPr>
        <w:t xml:space="preserve"> </w:t>
      </w:r>
      <w:r>
        <w:rPr>
          <w:sz w:val="23"/>
        </w:rPr>
        <w:t>importe</w:t>
      </w:r>
      <w:r>
        <w:rPr>
          <w:spacing w:val="-9"/>
          <w:sz w:val="23"/>
        </w:rPr>
        <w:t xml:space="preserve"> </w:t>
      </w:r>
      <w:r>
        <w:rPr>
          <w:sz w:val="23"/>
        </w:rPr>
        <w:t>neto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pagar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$461,389.00 (CUATROCIENTOS SESENTA Y UN MIL TRESCIENTOS OCHENTA Y NUEVE PESOS 00/100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M.N.).</w:t>
      </w:r>
    </w:p>
    <w:p w14:paraId="13071BBF" w14:textId="77777777" w:rsidR="001E6BAD" w:rsidRDefault="00175A08">
      <w:pPr>
        <w:spacing w:before="119" w:line="276" w:lineRule="auto"/>
        <w:ind w:left="538" w:right="217"/>
        <w:jc w:val="both"/>
        <w:rPr>
          <w:sz w:val="23"/>
        </w:rPr>
      </w:pPr>
      <w:r>
        <w:rPr>
          <w:b/>
          <w:sz w:val="23"/>
        </w:rPr>
        <w:t>TERCERA.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COMPRADOR”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obliga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pagar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precio del bien contratado en una exhibición el día </w:t>
      </w:r>
      <w:r>
        <w:rPr>
          <w:b/>
          <w:sz w:val="23"/>
        </w:rPr>
        <w:t>21 de diciembre 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2022</w:t>
      </w:r>
      <w:r>
        <w:rPr>
          <w:sz w:val="23"/>
        </w:rPr>
        <w:t>.</w:t>
      </w:r>
    </w:p>
    <w:p w14:paraId="12C0308D" w14:textId="77777777" w:rsidR="001E6BAD" w:rsidRDefault="001E6BAD">
      <w:pPr>
        <w:spacing w:line="276" w:lineRule="auto"/>
        <w:jc w:val="both"/>
        <w:rPr>
          <w:sz w:val="23"/>
        </w:rPr>
        <w:sectPr w:rsidR="001E6BAD">
          <w:pgSz w:w="12250" w:h="15850"/>
          <w:pgMar w:top="1040" w:right="1200" w:bottom="1100" w:left="880" w:header="575" w:footer="907" w:gutter="0"/>
          <w:cols w:space="720"/>
        </w:sectPr>
      </w:pPr>
    </w:p>
    <w:p w14:paraId="7213539B" w14:textId="77777777" w:rsidR="001E6BAD" w:rsidRDefault="00175A08">
      <w:pPr>
        <w:pStyle w:val="Textoindependiente"/>
        <w:spacing w:before="83"/>
        <w:ind w:left="538" w:right="346"/>
      </w:pPr>
      <w:r>
        <w:lastRenderedPageBreak/>
        <w:t>Ambas partes convienen en que el pago se efectuará mediante transferencia electrónica, previa presentación del Comprobante Fiscal Digital por Internet (CFDI) cor</w:t>
      </w:r>
      <w:r>
        <w:t>respondiente; mismo que se pagará una vez revisado y autorizado por el área respectiva.</w:t>
      </w:r>
    </w:p>
    <w:p w14:paraId="6A7B5EF6" w14:textId="77777777" w:rsidR="001E6BAD" w:rsidRDefault="001E6BAD">
      <w:pPr>
        <w:pStyle w:val="Textoindependiente"/>
        <w:spacing w:before="11"/>
        <w:ind w:left="0"/>
        <w:jc w:val="left"/>
        <w:rPr>
          <w:sz w:val="20"/>
        </w:rPr>
      </w:pPr>
    </w:p>
    <w:p w14:paraId="19F6F4BD" w14:textId="77777777" w:rsidR="001E6BAD" w:rsidRDefault="00175A08">
      <w:pPr>
        <w:spacing w:line="276" w:lineRule="auto"/>
        <w:ind w:left="538" w:right="116"/>
        <w:rPr>
          <w:sz w:val="23"/>
        </w:rPr>
      </w:pPr>
      <w:r>
        <w:rPr>
          <w:b/>
          <w:sz w:val="23"/>
        </w:rPr>
        <w:t xml:space="preserve">CUARTA. - VIGENCIA DEL SERVICIO. </w:t>
      </w:r>
      <w:r>
        <w:rPr>
          <w:sz w:val="23"/>
        </w:rPr>
        <w:t xml:space="preserve">La vigencia de servicio del presente contrato será del </w:t>
      </w:r>
      <w:r>
        <w:rPr>
          <w:b/>
          <w:sz w:val="23"/>
        </w:rPr>
        <w:t>21 de diciembre del 2022 al 20 de enero de 2023</w:t>
      </w:r>
      <w:r>
        <w:rPr>
          <w:sz w:val="23"/>
        </w:rPr>
        <w:t>.</w:t>
      </w:r>
    </w:p>
    <w:p w14:paraId="3217A352" w14:textId="77777777" w:rsidR="001E6BAD" w:rsidRDefault="00175A08">
      <w:pPr>
        <w:spacing w:before="121" w:line="273" w:lineRule="auto"/>
        <w:ind w:left="538"/>
        <w:rPr>
          <w:sz w:val="23"/>
        </w:rPr>
      </w:pPr>
      <w:r>
        <w:rPr>
          <w:b/>
          <w:sz w:val="23"/>
        </w:rPr>
        <w:t>QUINTA.- VIGENCIA DEL CONTRATO</w:t>
      </w:r>
      <w:r>
        <w:rPr>
          <w:b/>
          <w:sz w:val="23"/>
        </w:rPr>
        <w:t xml:space="preserve">. </w:t>
      </w:r>
      <w:r>
        <w:rPr>
          <w:sz w:val="23"/>
        </w:rPr>
        <w:t xml:space="preserve">La vigencia del presente contrato será del </w:t>
      </w:r>
      <w:r>
        <w:rPr>
          <w:b/>
          <w:sz w:val="23"/>
        </w:rPr>
        <w:t>21 de diciembre de 2022 al 15 de febrero de 2023</w:t>
      </w:r>
      <w:r>
        <w:rPr>
          <w:sz w:val="23"/>
        </w:rPr>
        <w:t>.</w:t>
      </w:r>
    </w:p>
    <w:p w14:paraId="4FE13E28" w14:textId="77777777" w:rsidR="001E6BAD" w:rsidRDefault="00175A08">
      <w:pPr>
        <w:pStyle w:val="Ttulo1"/>
        <w:spacing w:before="124"/>
        <w:rPr>
          <w:b w:val="0"/>
        </w:rPr>
      </w:pPr>
      <w:r>
        <w:t xml:space="preserve">SEXTA. - LUGAR Y FECHA DE ENTREGA DEL VEHÍCULO. “EL VENDEDOR” </w:t>
      </w:r>
      <w:r>
        <w:rPr>
          <w:b w:val="0"/>
        </w:rPr>
        <w:t>se obliga a</w:t>
      </w:r>
    </w:p>
    <w:p w14:paraId="0F1A554F" w14:textId="77777777" w:rsidR="001E6BAD" w:rsidRDefault="00175A08">
      <w:pPr>
        <w:pStyle w:val="Textoindependiente"/>
        <w:spacing w:before="41" w:line="276" w:lineRule="auto"/>
        <w:ind w:left="538" w:right="212"/>
      </w:pPr>
      <w:r>
        <w:t xml:space="preserve">entregar el vehículo objeto del presente contrato el día </w:t>
      </w:r>
      <w:r>
        <w:rPr>
          <w:b/>
        </w:rPr>
        <w:t>20 de enero del 2023</w:t>
      </w:r>
      <w:r>
        <w:t>, en las i</w:t>
      </w:r>
      <w:r>
        <w:t>nstalaciones del Partido de la Revolución Democrática ubicadas en Av. Benjamín Franklin número 84, Col Escandón, Alcaldía Miguel Hidalgo, C.P. 11800, Ciudad de México.</w:t>
      </w:r>
    </w:p>
    <w:p w14:paraId="004763D6" w14:textId="77777777" w:rsidR="001E6BAD" w:rsidRDefault="00175A08">
      <w:pPr>
        <w:pStyle w:val="Ttulo1"/>
        <w:spacing w:before="120"/>
        <w:rPr>
          <w:b w:val="0"/>
        </w:rPr>
      </w:pPr>
      <w:r>
        <w:t xml:space="preserve">SÉPTIMA. - OBLIGACIONES DEL VENDEDOR. “EL VENDEDOR” </w:t>
      </w:r>
      <w:r>
        <w:rPr>
          <w:b w:val="0"/>
        </w:rPr>
        <w:t>manifiesta su</w:t>
      </w:r>
    </w:p>
    <w:p w14:paraId="4DCDBBB1" w14:textId="77777777" w:rsidR="001E6BAD" w:rsidRDefault="00175A08">
      <w:pPr>
        <w:pStyle w:val="Textoindependiente"/>
        <w:spacing w:before="40"/>
        <w:ind w:left="538"/>
        <w:jc w:val="left"/>
      </w:pPr>
      <w:r>
        <w:t>conformidad en cumplir</w:t>
      </w:r>
      <w:r>
        <w:t xml:space="preserve"> con lo siguiente:</w:t>
      </w:r>
    </w:p>
    <w:p w14:paraId="68A662EC" w14:textId="6C7EBDBB" w:rsidR="001E6BAD" w:rsidRDefault="00175A08">
      <w:pPr>
        <w:pStyle w:val="Prrafodelista"/>
        <w:numPr>
          <w:ilvl w:val="2"/>
          <w:numId w:val="1"/>
        </w:numPr>
        <w:tabs>
          <w:tab w:val="left" w:pos="1619"/>
        </w:tabs>
        <w:spacing w:before="158" w:line="276" w:lineRule="auto"/>
        <w:ind w:right="217"/>
        <w:jc w:val="both"/>
        <w:rPr>
          <w:sz w:val="23"/>
        </w:rPr>
      </w:pPr>
      <w:r>
        <w:rPr>
          <w:sz w:val="23"/>
        </w:rPr>
        <w:t>Se</w:t>
      </w:r>
      <w:r>
        <w:rPr>
          <w:spacing w:val="35"/>
          <w:sz w:val="23"/>
        </w:rPr>
        <w:t xml:space="preserve"> </w:t>
      </w:r>
      <w:r>
        <w:rPr>
          <w:sz w:val="23"/>
        </w:rPr>
        <w:t>obliga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41"/>
          <w:sz w:val="23"/>
        </w:rPr>
        <w:t xml:space="preserve"> </w:t>
      </w:r>
      <w:r>
        <w:rPr>
          <w:sz w:val="23"/>
        </w:rPr>
        <w:t>entregar</w:t>
      </w:r>
      <w:r>
        <w:rPr>
          <w:spacing w:val="-12"/>
          <w:sz w:val="23"/>
        </w:rPr>
        <w:t xml:space="preserve"> </w:t>
      </w:r>
      <w:r>
        <w:rPr>
          <w:sz w:val="23"/>
        </w:rPr>
        <w:t>vehículo,</w:t>
      </w:r>
      <w:r>
        <w:rPr>
          <w:spacing w:val="-21"/>
          <w:sz w:val="23"/>
        </w:rPr>
        <w:t xml:space="preserve"> </w:t>
      </w:r>
      <w:r>
        <w:rPr>
          <w:sz w:val="23"/>
        </w:rPr>
        <w:t>de</w:t>
      </w:r>
      <w:r>
        <w:rPr>
          <w:spacing w:val="-26"/>
          <w:sz w:val="23"/>
        </w:rPr>
        <w:t xml:space="preserve"> </w:t>
      </w:r>
      <w:r>
        <w:rPr>
          <w:sz w:val="23"/>
        </w:rPr>
        <w:t>conformidad</w:t>
      </w:r>
      <w:r>
        <w:rPr>
          <w:spacing w:val="-31"/>
          <w:sz w:val="23"/>
        </w:rPr>
        <w:t xml:space="preserve"> </w:t>
      </w:r>
      <w:r>
        <w:rPr>
          <w:sz w:val="23"/>
        </w:rPr>
        <w:t>con</w:t>
      </w:r>
      <w:r>
        <w:rPr>
          <w:spacing w:val="-28"/>
          <w:sz w:val="23"/>
        </w:rPr>
        <w:t xml:space="preserve"> </w:t>
      </w:r>
      <w:r>
        <w:rPr>
          <w:sz w:val="23"/>
        </w:rPr>
        <w:t>las</w:t>
      </w:r>
      <w:r>
        <w:rPr>
          <w:spacing w:val="-23"/>
          <w:sz w:val="23"/>
        </w:rPr>
        <w:t xml:space="preserve"> </w:t>
      </w:r>
      <w:r>
        <w:rPr>
          <w:sz w:val="23"/>
        </w:rPr>
        <w:t>características</w:t>
      </w:r>
      <w:r>
        <w:rPr>
          <w:spacing w:val="-31"/>
          <w:sz w:val="23"/>
        </w:rPr>
        <w:t xml:space="preserve"> </w:t>
      </w:r>
      <w:r>
        <w:rPr>
          <w:sz w:val="23"/>
        </w:rPr>
        <w:t>y</w:t>
      </w:r>
      <w:r>
        <w:rPr>
          <w:spacing w:val="-32"/>
          <w:sz w:val="23"/>
        </w:rPr>
        <w:t xml:space="preserve"> </w:t>
      </w:r>
      <w:r>
        <w:rPr>
          <w:sz w:val="23"/>
        </w:rPr>
        <w:t>cantidades como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10"/>
          <w:sz w:val="23"/>
        </w:rPr>
        <w:t xml:space="preserve"> </w:t>
      </w:r>
      <w:r>
        <w:rPr>
          <w:sz w:val="23"/>
        </w:rPr>
        <w:t>indica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 w:rsidR="005873F3">
        <w:rPr>
          <w:sz w:val="23"/>
        </w:rPr>
        <w:t xml:space="preserve"> </w:t>
      </w:r>
      <w:r>
        <w:rPr>
          <w:sz w:val="23"/>
        </w:rPr>
        <w:t>Cláusula</w:t>
      </w:r>
      <w:r>
        <w:rPr>
          <w:spacing w:val="-13"/>
          <w:sz w:val="23"/>
        </w:rPr>
        <w:t xml:space="preserve"> </w:t>
      </w:r>
      <w:r>
        <w:rPr>
          <w:sz w:val="23"/>
        </w:rPr>
        <w:t>Primera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8"/>
          <w:sz w:val="23"/>
        </w:rPr>
        <w:t xml:space="preserve"> </w:t>
      </w:r>
      <w:r>
        <w:rPr>
          <w:sz w:val="23"/>
        </w:rPr>
        <w:t>presente</w:t>
      </w:r>
      <w:r>
        <w:rPr>
          <w:spacing w:val="-12"/>
          <w:sz w:val="23"/>
        </w:rPr>
        <w:t xml:space="preserve"> </w:t>
      </w:r>
      <w:r>
        <w:rPr>
          <w:sz w:val="23"/>
        </w:rPr>
        <w:t>contrato</w:t>
      </w:r>
    </w:p>
    <w:p w14:paraId="522DD5FE" w14:textId="77777777" w:rsidR="001E6BAD" w:rsidRDefault="00175A08">
      <w:pPr>
        <w:pStyle w:val="Prrafodelista"/>
        <w:numPr>
          <w:ilvl w:val="2"/>
          <w:numId w:val="1"/>
        </w:numPr>
        <w:tabs>
          <w:tab w:val="left" w:pos="1619"/>
        </w:tabs>
        <w:spacing w:before="121" w:line="276" w:lineRule="auto"/>
        <w:ind w:right="216"/>
        <w:jc w:val="both"/>
        <w:rPr>
          <w:sz w:val="23"/>
        </w:rPr>
      </w:pPr>
      <w:r>
        <w:rPr>
          <w:sz w:val="23"/>
        </w:rPr>
        <w:t>A que una vez realizado el pago por el comprador entregue a este la factura que ampare la propiedad del vehículo, misma que deberá ser a nombre del Partido</w:t>
      </w:r>
      <w:r>
        <w:rPr>
          <w:spacing w:val="-24"/>
          <w:sz w:val="23"/>
        </w:rPr>
        <w:t xml:space="preserve"> </w:t>
      </w:r>
      <w:r>
        <w:rPr>
          <w:sz w:val="23"/>
        </w:rPr>
        <w:t>de la Revolución</w:t>
      </w:r>
      <w:r>
        <w:rPr>
          <w:spacing w:val="-3"/>
          <w:sz w:val="23"/>
        </w:rPr>
        <w:t xml:space="preserve"> </w:t>
      </w:r>
      <w:r>
        <w:rPr>
          <w:sz w:val="23"/>
        </w:rPr>
        <w:t>Democrática.</w:t>
      </w:r>
    </w:p>
    <w:p w14:paraId="43775E72" w14:textId="77777777" w:rsidR="001E6BAD" w:rsidRDefault="00175A08">
      <w:pPr>
        <w:pStyle w:val="Prrafodelista"/>
        <w:numPr>
          <w:ilvl w:val="2"/>
          <w:numId w:val="1"/>
        </w:numPr>
        <w:tabs>
          <w:tab w:val="left" w:pos="1619"/>
        </w:tabs>
        <w:spacing w:line="276" w:lineRule="auto"/>
        <w:ind w:right="21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responder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6"/>
          <w:sz w:val="23"/>
        </w:rPr>
        <w:t xml:space="preserve"> </w:t>
      </w:r>
      <w:r>
        <w:rPr>
          <w:sz w:val="23"/>
        </w:rPr>
        <w:t>posibles</w:t>
      </w:r>
      <w:r>
        <w:rPr>
          <w:spacing w:val="-6"/>
          <w:sz w:val="23"/>
        </w:rPr>
        <w:t xml:space="preserve"> </w:t>
      </w:r>
      <w:r>
        <w:rPr>
          <w:sz w:val="23"/>
        </w:rPr>
        <w:t>vicios</w:t>
      </w:r>
      <w:r>
        <w:rPr>
          <w:spacing w:val="-6"/>
          <w:sz w:val="23"/>
        </w:rPr>
        <w:t xml:space="preserve"> </w:t>
      </w:r>
      <w:r>
        <w:rPr>
          <w:sz w:val="23"/>
        </w:rPr>
        <w:t>ocultos,</w:t>
      </w:r>
      <w:r>
        <w:rPr>
          <w:spacing w:val="-6"/>
          <w:sz w:val="23"/>
        </w:rPr>
        <w:t xml:space="preserve"> </w:t>
      </w:r>
      <w:r>
        <w:rPr>
          <w:sz w:val="23"/>
        </w:rPr>
        <w:t>daños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cualquier</w:t>
      </w:r>
      <w:r>
        <w:rPr>
          <w:spacing w:val="-6"/>
          <w:sz w:val="23"/>
        </w:rPr>
        <w:t xml:space="preserve"> </w:t>
      </w:r>
      <w:r>
        <w:rPr>
          <w:sz w:val="23"/>
        </w:rPr>
        <w:t>otro</w:t>
      </w:r>
      <w:r>
        <w:rPr>
          <w:spacing w:val="-7"/>
          <w:sz w:val="23"/>
        </w:rPr>
        <w:t xml:space="preserve"> </w:t>
      </w:r>
      <w:r>
        <w:rPr>
          <w:sz w:val="23"/>
        </w:rPr>
        <w:t>des</w:t>
      </w:r>
      <w:r>
        <w:rPr>
          <w:sz w:val="23"/>
        </w:rPr>
        <w:t>perfecto</w:t>
      </w:r>
      <w:r>
        <w:rPr>
          <w:spacing w:val="-7"/>
          <w:sz w:val="23"/>
        </w:rPr>
        <w:t xml:space="preserve"> </w:t>
      </w:r>
      <w:r>
        <w:rPr>
          <w:sz w:val="23"/>
        </w:rPr>
        <w:t>que presente el vehículo objeto de la compra venta, de acuerdo a lo establecido en la póliza de garantía expedida por el</w:t>
      </w:r>
      <w:r>
        <w:rPr>
          <w:spacing w:val="-6"/>
          <w:sz w:val="23"/>
        </w:rPr>
        <w:t xml:space="preserve"> </w:t>
      </w:r>
      <w:r>
        <w:rPr>
          <w:sz w:val="23"/>
        </w:rPr>
        <w:t>fabricante.</w:t>
      </w:r>
    </w:p>
    <w:p w14:paraId="556F07D7" w14:textId="77777777" w:rsidR="001E6BAD" w:rsidRDefault="00175A08">
      <w:pPr>
        <w:pStyle w:val="Prrafodelista"/>
        <w:numPr>
          <w:ilvl w:val="2"/>
          <w:numId w:val="1"/>
        </w:numPr>
        <w:tabs>
          <w:tab w:val="left" w:pos="1619"/>
        </w:tabs>
        <w:spacing w:line="276" w:lineRule="auto"/>
        <w:ind w:right="212"/>
        <w:jc w:val="both"/>
        <w:rPr>
          <w:sz w:val="23"/>
        </w:rPr>
      </w:pPr>
      <w:r>
        <w:rPr>
          <w:sz w:val="23"/>
        </w:rPr>
        <w:t>A obtener de las autoridades competentes el permiso provisional para que el vehículo pueda circular en tanto se re</w:t>
      </w:r>
      <w:r>
        <w:rPr>
          <w:sz w:val="23"/>
        </w:rPr>
        <w:t>aliza el trámite de emplacamiento, con las restricciones</w:t>
      </w:r>
      <w:r>
        <w:rPr>
          <w:spacing w:val="-14"/>
          <w:sz w:val="23"/>
        </w:rPr>
        <w:t xml:space="preserve"> </w:t>
      </w:r>
      <w:r>
        <w:rPr>
          <w:sz w:val="23"/>
        </w:rPr>
        <w:t>correspondientes</w:t>
      </w:r>
      <w:r>
        <w:rPr>
          <w:spacing w:val="-13"/>
          <w:sz w:val="23"/>
        </w:rPr>
        <w:t xml:space="preserve"> </w:t>
      </w:r>
      <w:r>
        <w:rPr>
          <w:sz w:val="23"/>
        </w:rPr>
        <w:t>establecidas</w:t>
      </w:r>
      <w:r>
        <w:rPr>
          <w:spacing w:val="-14"/>
          <w:sz w:val="23"/>
        </w:rPr>
        <w:t xml:space="preserve"> </w:t>
      </w:r>
      <w:r>
        <w:rPr>
          <w:sz w:val="23"/>
        </w:rPr>
        <w:t>en</w:t>
      </w:r>
      <w:r>
        <w:rPr>
          <w:spacing w:val="-11"/>
          <w:sz w:val="23"/>
        </w:rPr>
        <w:t xml:space="preserve"> </w:t>
      </w:r>
      <w:r>
        <w:rPr>
          <w:sz w:val="23"/>
        </w:rPr>
        <w:t>el</w:t>
      </w:r>
      <w:r>
        <w:rPr>
          <w:spacing w:val="-14"/>
          <w:sz w:val="23"/>
        </w:rPr>
        <w:t xml:space="preserve"> </w:t>
      </w:r>
      <w:r>
        <w:rPr>
          <w:sz w:val="23"/>
        </w:rPr>
        <w:t>reglamento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tránsito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aplicable. En caso de que se requiera renovar el permiso provisional, el costo que corresponda correrá a cargo de </w:t>
      </w:r>
      <w:r>
        <w:rPr>
          <w:b/>
          <w:sz w:val="23"/>
        </w:rPr>
        <w:t>“EL COMPRADOR”</w:t>
      </w:r>
      <w:r>
        <w:rPr>
          <w:sz w:val="23"/>
        </w:rPr>
        <w:t>, mismo que tiene una vigencia de 30</w:t>
      </w:r>
      <w:r>
        <w:rPr>
          <w:spacing w:val="-4"/>
          <w:sz w:val="23"/>
        </w:rPr>
        <w:t xml:space="preserve"> </w:t>
      </w:r>
      <w:r>
        <w:rPr>
          <w:sz w:val="23"/>
        </w:rPr>
        <w:t>días.</w:t>
      </w:r>
    </w:p>
    <w:p w14:paraId="1F8CA770" w14:textId="77777777" w:rsidR="001E6BAD" w:rsidRDefault="00175A08">
      <w:pPr>
        <w:pStyle w:val="Prrafodelista"/>
        <w:numPr>
          <w:ilvl w:val="2"/>
          <w:numId w:val="1"/>
        </w:numPr>
        <w:tabs>
          <w:tab w:val="left" w:pos="1619"/>
        </w:tabs>
        <w:spacing w:before="121"/>
        <w:rPr>
          <w:sz w:val="23"/>
        </w:rPr>
      </w:pPr>
      <w:r>
        <w:rPr>
          <w:sz w:val="23"/>
        </w:rPr>
        <w:t>El precio cotizado</w:t>
      </w:r>
      <w:r>
        <w:rPr>
          <w:spacing w:val="-2"/>
          <w:sz w:val="23"/>
        </w:rPr>
        <w:t xml:space="preserve"> </w:t>
      </w:r>
      <w:r>
        <w:rPr>
          <w:sz w:val="23"/>
        </w:rPr>
        <w:t>incluye:</w:t>
      </w:r>
    </w:p>
    <w:p w14:paraId="72002F7A" w14:textId="77777777" w:rsidR="001E6BAD" w:rsidRDefault="00175A08">
      <w:pPr>
        <w:pStyle w:val="Prrafodelista"/>
        <w:numPr>
          <w:ilvl w:val="3"/>
          <w:numId w:val="1"/>
        </w:numPr>
        <w:tabs>
          <w:tab w:val="left" w:pos="1978"/>
          <w:tab w:val="left" w:pos="1979"/>
        </w:tabs>
        <w:spacing w:before="157" w:line="276" w:lineRule="auto"/>
        <w:ind w:right="213"/>
        <w:jc w:val="left"/>
        <w:rPr>
          <w:sz w:val="23"/>
        </w:rPr>
      </w:pPr>
      <w:r>
        <w:rPr>
          <w:sz w:val="23"/>
        </w:rPr>
        <w:t>Cobertura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garantía</w:t>
      </w:r>
      <w:r>
        <w:rPr>
          <w:spacing w:val="-5"/>
          <w:sz w:val="23"/>
        </w:rPr>
        <w:t xml:space="preserve"> </w:t>
      </w:r>
      <w:r>
        <w:rPr>
          <w:sz w:val="23"/>
        </w:rPr>
        <w:t>3</w:t>
      </w:r>
      <w:r>
        <w:rPr>
          <w:spacing w:val="-7"/>
          <w:sz w:val="23"/>
        </w:rPr>
        <w:t xml:space="preserve"> </w:t>
      </w:r>
      <w:r>
        <w:rPr>
          <w:sz w:val="23"/>
        </w:rPr>
        <w:t>años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60,000</w:t>
      </w:r>
      <w:r>
        <w:rPr>
          <w:spacing w:val="-7"/>
          <w:sz w:val="23"/>
        </w:rPr>
        <w:t xml:space="preserve"> </w:t>
      </w:r>
      <w:r>
        <w:rPr>
          <w:sz w:val="23"/>
        </w:rPr>
        <w:t>kilómetros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defen</w:t>
      </w:r>
      <w:r>
        <w:rPr>
          <w:sz w:val="23"/>
        </w:rPr>
        <w:t>sa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defensa</w:t>
      </w:r>
      <w:r>
        <w:rPr>
          <w:spacing w:val="-6"/>
          <w:sz w:val="23"/>
        </w:rPr>
        <w:t xml:space="preserve"> </w:t>
      </w:r>
      <w:r>
        <w:rPr>
          <w:sz w:val="23"/>
        </w:rPr>
        <w:t>lo</w:t>
      </w:r>
      <w:r>
        <w:rPr>
          <w:spacing w:val="-7"/>
          <w:sz w:val="23"/>
        </w:rPr>
        <w:t xml:space="preserve"> </w:t>
      </w:r>
      <w:r>
        <w:rPr>
          <w:sz w:val="23"/>
        </w:rPr>
        <w:t>que ocurra</w:t>
      </w:r>
      <w:r>
        <w:rPr>
          <w:spacing w:val="-2"/>
          <w:sz w:val="23"/>
        </w:rPr>
        <w:t xml:space="preserve"> </w:t>
      </w:r>
      <w:r>
        <w:rPr>
          <w:sz w:val="23"/>
        </w:rPr>
        <w:t>primero.</w:t>
      </w:r>
    </w:p>
    <w:p w14:paraId="0C2A5994" w14:textId="77777777" w:rsidR="001E6BAD" w:rsidRDefault="00175A08">
      <w:pPr>
        <w:pStyle w:val="Prrafodelista"/>
        <w:numPr>
          <w:ilvl w:val="3"/>
          <w:numId w:val="1"/>
        </w:numPr>
        <w:tabs>
          <w:tab w:val="left" w:pos="1978"/>
          <w:tab w:val="left" w:pos="1979"/>
        </w:tabs>
        <w:spacing w:before="0" w:line="278" w:lineRule="exact"/>
        <w:jc w:val="left"/>
        <w:rPr>
          <w:sz w:val="23"/>
        </w:rPr>
      </w:pPr>
      <w:r>
        <w:rPr>
          <w:sz w:val="23"/>
        </w:rPr>
        <w:t>Respaldo VW (Asistencia vial y legal en toda la</w:t>
      </w:r>
      <w:r>
        <w:rPr>
          <w:spacing w:val="-6"/>
          <w:sz w:val="23"/>
        </w:rPr>
        <w:t xml:space="preserve"> </w:t>
      </w:r>
      <w:r>
        <w:rPr>
          <w:sz w:val="23"/>
        </w:rPr>
        <w:t>República).</w:t>
      </w:r>
    </w:p>
    <w:p w14:paraId="4FBB38CA" w14:textId="77777777" w:rsidR="001E6BAD" w:rsidRDefault="00175A08">
      <w:pPr>
        <w:pStyle w:val="Prrafodelista"/>
        <w:numPr>
          <w:ilvl w:val="3"/>
          <w:numId w:val="1"/>
        </w:numPr>
        <w:tabs>
          <w:tab w:val="left" w:pos="1978"/>
          <w:tab w:val="left" w:pos="1979"/>
        </w:tabs>
        <w:spacing w:before="38"/>
        <w:jc w:val="left"/>
        <w:rPr>
          <w:sz w:val="23"/>
        </w:rPr>
      </w:pPr>
      <w:r>
        <w:rPr>
          <w:sz w:val="23"/>
        </w:rPr>
        <w:t>Impuesto sobre automóviles nuevos</w:t>
      </w:r>
      <w:r>
        <w:rPr>
          <w:spacing w:val="-3"/>
          <w:sz w:val="23"/>
        </w:rPr>
        <w:t xml:space="preserve"> </w:t>
      </w:r>
      <w:r>
        <w:rPr>
          <w:sz w:val="23"/>
        </w:rPr>
        <w:t>(ISAN).</w:t>
      </w:r>
    </w:p>
    <w:p w14:paraId="5C7E75CC" w14:textId="77777777" w:rsidR="001E6BAD" w:rsidRDefault="00175A08">
      <w:pPr>
        <w:pStyle w:val="Prrafodelista"/>
        <w:numPr>
          <w:ilvl w:val="3"/>
          <w:numId w:val="1"/>
        </w:numPr>
        <w:tabs>
          <w:tab w:val="left" w:pos="1979"/>
        </w:tabs>
        <w:spacing w:before="40" w:line="273" w:lineRule="auto"/>
        <w:ind w:right="215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 xml:space="preserve"> </w:t>
      </w:r>
      <w:r>
        <w:rPr>
          <w:sz w:val="23"/>
        </w:rPr>
        <w:t>obliga</w:t>
      </w:r>
      <w:r>
        <w:rPr>
          <w:spacing w:val="-6"/>
          <w:sz w:val="23"/>
        </w:rPr>
        <w:t xml:space="preserve"> </w:t>
      </w:r>
      <w:r>
        <w:rPr>
          <w:sz w:val="23"/>
        </w:rPr>
        <w:t>sin</w:t>
      </w:r>
      <w:r>
        <w:rPr>
          <w:spacing w:val="-6"/>
          <w:sz w:val="23"/>
        </w:rPr>
        <w:t xml:space="preserve"> </w:t>
      </w:r>
      <w:r>
        <w:rPr>
          <w:sz w:val="23"/>
        </w:rPr>
        <w:t>razón</w:t>
      </w:r>
      <w:r>
        <w:rPr>
          <w:spacing w:val="-4"/>
          <w:sz w:val="23"/>
        </w:rPr>
        <w:t xml:space="preserve"> </w:t>
      </w:r>
      <w:r>
        <w:rPr>
          <w:sz w:val="23"/>
        </w:rPr>
        <w:t>excusable,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entregar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6"/>
          <w:sz w:val="23"/>
        </w:rPr>
        <w:t xml:space="preserve"> </w:t>
      </w:r>
      <w:r>
        <w:rPr>
          <w:sz w:val="23"/>
        </w:rPr>
        <w:t>vehículo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fecha</w:t>
      </w:r>
      <w:r>
        <w:rPr>
          <w:spacing w:val="-6"/>
          <w:sz w:val="23"/>
        </w:rPr>
        <w:t xml:space="preserve"> </w:t>
      </w:r>
      <w:r>
        <w:rPr>
          <w:sz w:val="23"/>
        </w:rPr>
        <w:t>convenida</w:t>
      </w:r>
      <w:r>
        <w:rPr>
          <w:spacing w:val="-6"/>
          <w:sz w:val="23"/>
        </w:rPr>
        <w:t xml:space="preserve"> </w:t>
      </w:r>
      <w:r>
        <w:rPr>
          <w:sz w:val="23"/>
        </w:rPr>
        <w:t>en la</w:t>
      </w:r>
      <w:r>
        <w:rPr>
          <w:spacing w:val="-11"/>
          <w:sz w:val="23"/>
        </w:rPr>
        <w:t xml:space="preserve"> </w:t>
      </w:r>
      <w:r>
        <w:rPr>
          <w:sz w:val="23"/>
        </w:rPr>
        <w:t>cláusula</w:t>
      </w:r>
      <w:r>
        <w:rPr>
          <w:spacing w:val="-10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antecede,</w:t>
      </w:r>
      <w:r>
        <w:rPr>
          <w:spacing w:val="-9"/>
          <w:sz w:val="23"/>
        </w:rPr>
        <w:t xml:space="preserve"> </w:t>
      </w:r>
      <w:r>
        <w:rPr>
          <w:sz w:val="23"/>
        </w:rPr>
        <w:t>so</w:t>
      </w:r>
      <w:r>
        <w:rPr>
          <w:spacing w:val="-10"/>
          <w:sz w:val="23"/>
        </w:rPr>
        <w:t xml:space="preserve"> </w:t>
      </w:r>
      <w:r>
        <w:rPr>
          <w:sz w:val="23"/>
        </w:rPr>
        <w:t>pena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rescisión</w:t>
      </w:r>
      <w:r>
        <w:rPr>
          <w:spacing w:val="-9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z w:val="23"/>
        </w:rPr>
        <w:t>pago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pena</w:t>
      </w:r>
      <w:r>
        <w:rPr>
          <w:spacing w:val="-10"/>
          <w:sz w:val="23"/>
        </w:rPr>
        <w:t xml:space="preserve"> </w:t>
      </w:r>
      <w:r>
        <w:rPr>
          <w:sz w:val="23"/>
        </w:rPr>
        <w:t>convencional que para tal efecto se establecerá en cláusula</w:t>
      </w:r>
      <w:r>
        <w:rPr>
          <w:spacing w:val="-10"/>
          <w:sz w:val="23"/>
        </w:rPr>
        <w:t xml:space="preserve"> </w:t>
      </w:r>
      <w:r>
        <w:rPr>
          <w:sz w:val="23"/>
        </w:rPr>
        <w:t>posterior.</w:t>
      </w:r>
    </w:p>
    <w:p w14:paraId="7A79F9D5" w14:textId="77777777" w:rsidR="001E6BAD" w:rsidRDefault="00175A08">
      <w:pPr>
        <w:tabs>
          <w:tab w:val="left" w:pos="1892"/>
          <w:tab w:val="left" w:pos="2182"/>
          <w:tab w:val="left" w:pos="4620"/>
          <w:tab w:val="left" w:pos="5486"/>
          <w:tab w:val="left" w:pos="6110"/>
          <w:tab w:val="left" w:pos="7809"/>
          <w:tab w:val="left" w:pos="8483"/>
          <w:tab w:val="left" w:pos="8876"/>
          <w:tab w:val="left" w:pos="9577"/>
        </w:tabs>
        <w:spacing w:before="140"/>
        <w:ind w:left="639"/>
        <w:rPr>
          <w:sz w:val="23"/>
        </w:rPr>
      </w:pPr>
      <w:r>
        <w:rPr>
          <w:b/>
          <w:sz w:val="23"/>
        </w:rPr>
        <w:t>OCTAVA.</w:t>
      </w:r>
      <w:r>
        <w:rPr>
          <w:b/>
          <w:sz w:val="23"/>
        </w:rPr>
        <w:tab/>
        <w:t>-</w:t>
      </w:r>
      <w:r>
        <w:rPr>
          <w:b/>
          <w:sz w:val="23"/>
        </w:rPr>
        <w:tab/>
        <w:t>RESPONSABILIDAD</w:t>
      </w:r>
      <w:r>
        <w:rPr>
          <w:b/>
          <w:sz w:val="23"/>
        </w:rPr>
        <w:tab/>
        <w:t>CIVIL.</w:t>
      </w:r>
      <w:r>
        <w:rPr>
          <w:b/>
          <w:sz w:val="23"/>
        </w:rPr>
        <w:tab/>
        <w:t>“EL</w:t>
      </w:r>
      <w:r>
        <w:rPr>
          <w:b/>
          <w:sz w:val="23"/>
        </w:rPr>
        <w:tab/>
        <w:t>VENDEDOR”,</w:t>
      </w:r>
      <w:r>
        <w:rPr>
          <w:b/>
          <w:sz w:val="23"/>
        </w:rPr>
        <w:tab/>
      </w:r>
      <w:r>
        <w:rPr>
          <w:sz w:val="23"/>
        </w:rPr>
        <w:t>para</w:t>
      </w:r>
      <w:r>
        <w:rPr>
          <w:sz w:val="23"/>
        </w:rPr>
        <w:tab/>
        <w:t>el</w:t>
      </w:r>
      <w:r>
        <w:rPr>
          <w:sz w:val="23"/>
        </w:rPr>
        <w:tab/>
        <w:t>caso</w:t>
      </w:r>
      <w:r>
        <w:rPr>
          <w:sz w:val="23"/>
        </w:rPr>
        <w:tab/>
        <w:t>de</w:t>
      </w:r>
    </w:p>
    <w:p w14:paraId="347261B5" w14:textId="4E70272D" w:rsidR="001E6BAD" w:rsidRDefault="00175A08">
      <w:pPr>
        <w:pStyle w:val="Textoindependiente"/>
        <w:spacing w:before="40" w:line="276" w:lineRule="auto"/>
        <w:jc w:val="left"/>
      </w:pPr>
      <w:r>
        <w:t>incumplimiento de los servicios contratados, le será exigible la responsabilidad civil en los términos establecidos en el Código</w:t>
      </w:r>
      <w:r w:rsidR="000D4204">
        <w:t xml:space="preserve"> </w:t>
      </w:r>
      <w:r>
        <w:t>Civil vigente en la Ciudad de México.</w:t>
      </w:r>
    </w:p>
    <w:p w14:paraId="231B2403" w14:textId="77777777" w:rsidR="001E6BAD" w:rsidRDefault="001E6BAD">
      <w:pPr>
        <w:spacing w:line="276" w:lineRule="auto"/>
        <w:sectPr w:rsidR="001E6BAD">
          <w:pgSz w:w="12250" w:h="15850"/>
          <w:pgMar w:top="1040" w:right="1200" w:bottom="1100" w:left="880" w:header="575" w:footer="907" w:gutter="0"/>
          <w:cols w:space="720"/>
        </w:sectPr>
      </w:pPr>
    </w:p>
    <w:p w14:paraId="634156F6" w14:textId="3F9BD64B" w:rsidR="001E6BAD" w:rsidRDefault="00175A08">
      <w:pPr>
        <w:pStyle w:val="Textoindependiente"/>
        <w:spacing w:before="83" w:line="276" w:lineRule="auto"/>
        <w:ind w:right="326"/>
      </w:pPr>
      <w:r>
        <w:rPr>
          <w:b/>
        </w:rPr>
        <w:lastRenderedPageBreak/>
        <w:t>NOVENA.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RESCISIÓN.</w:t>
      </w:r>
      <w:r>
        <w:rPr>
          <w:b/>
          <w:spacing w:val="-7"/>
        </w:rPr>
        <w:t xml:space="preserve"> </w:t>
      </w:r>
      <w:r>
        <w:rPr>
          <w:b/>
        </w:rPr>
        <w:t>“LAS</w:t>
      </w:r>
      <w:r>
        <w:rPr>
          <w:b/>
          <w:spacing w:val="-10"/>
        </w:rPr>
        <w:t xml:space="preserve"> </w:t>
      </w:r>
      <w:r>
        <w:rPr>
          <w:b/>
        </w:rPr>
        <w:t>PARTES”</w:t>
      </w:r>
      <w:r>
        <w:rPr>
          <w:b/>
          <w:spacing w:val="-6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 de que alguna</w:t>
      </w:r>
      <w:r w:rsidR="000D4204">
        <w:t xml:space="preserve"> </w:t>
      </w:r>
      <w:r>
        <w:t>incumpla cualquiera de las obligaciones a su cargo, convenidas en los términos y condiciones de este contrato.</w:t>
      </w:r>
    </w:p>
    <w:p w14:paraId="5CB20D55" w14:textId="77777777" w:rsidR="001E6BAD" w:rsidRDefault="00175A08">
      <w:pPr>
        <w:pStyle w:val="Textoindependiente"/>
        <w:spacing w:before="136" w:line="276" w:lineRule="auto"/>
        <w:ind w:right="323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“EL VENDEDOR”</w:t>
      </w:r>
      <w:r>
        <w:t>,</w:t>
      </w:r>
      <w:r>
        <w:rPr>
          <w:spacing w:val="-8"/>
        </w:rPr>
        <w:t xml:space="preserve"> </w:t>
      </w:r>
      <w:r>
        <w:t>expresando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quedará</w:t>
      </w:r>
      <w:r>
        <w:rPr>
          <w:spacing w:val="-9"/>
        </w:rPr>
        <w:t xml:space="preserve"> </w:t>
      </w:r>
      <w:r>
        <w:t>rescindido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 e</w:t>
      </w:r>
      <w:r>
        <w:t>fectos legales a que haya</w:t>
      </w:r>
      <w:r>
        <w:rPr>
          <w:spacing w:val="-17"/>
        </w:rPr>
        <w:t xml:space="preserve"> </w:t>
      </w:r>
      <w:r>
        <w:t>lugar.</w:t>
      </w:r>
    </w:p>
    <w:p w14:paraId="35B65A49" w14:textId="77777777" w:rsidR="001E6BAD" w:rsidRDefault="00175A08">
      <w:pPr>
        <w:pStyle w:val="Textoindependiente"/>
        <w:spacing w:before="135" w:line="276" w:lineRule="auto"/>
        <w:ind w:right="326"/>
      </w:pPr>
      <w:r>
        <w:rPr>
          <w:b/>
        </w:rPr>
        <w:t xml:space="preserve">DÉCIMA. - PENA CONVENCIONAL. “EL VENDEDOR” </w:t>
      </w:r>
      <w:r>
        <w:t>Se compromete a entregar el vehículo</w:t>
      </w:r>
      <w:r>
        <w:rPr>
          <w:spacing w:val="-13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13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enero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2023,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pactado 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cláusula</w:t>
      </w:r>
      <w:r>
        <w:rPr>
          <w:spacing w:val="-7"/>
        </w:rPr>
        <w:t xml:space="preserve"> </w:t>
      </w:r>
      <w:r>
        <w:t>sexta,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cual,</w:t>
      </w:r>
      <w:r>
        <w:rPr>
          <w:spacing w:val="-6"/>
        </w:rPr>
        <w:t xml:space="preserve"> </w:t>
      </w:r>
      <w:r>
        <w:rPr>
          <w:b/>
          <w:spacing w:val="-3"/>
        </w:rPr>
        <w:t>“EL</w:t>
      </w:r>
      <w:r>
        <w:rPr>
          <w:b/>
          <w:spacing w:val="-12"/>
        </w:rPr>
        <w:t xml:space="preserve"> </w:t>
      </w:r>
      <w:r>
        <w:rPr>
          <w:b/>
        </w:rPr>
        <w:t>COMPRADOR”,</w:t>
      </w:r>
      <w:r>
        <w:rPr>
          <w:b/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otorgará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gracia</w:t>
      </w:r>
      <w:r>
        <w:rPr>
          <w:spacing w:val="-7"/>
        </w:rPr>
        <w:t xml:space="preserve"> </w:t>
      </w:r>
      <w:r>
        <w:t xml:space="preserve">de tres días del plazo convenido y que al término de dicho periodo si no se cumpliera con lo pactado, </w:t>
      </w:r>
      <w:r>
        <w:rPr>
          <w:b/>
        </w:rPr>
        <w:t xml:space="preserve">“EL COMPRADOR”, </w:t>
      </w:r>
      <w:r>
        <w:t xml:space="preserve">cobrará a </w:t>
      </w:r>
      <w:r>
        <w:rPr>
          <w:b/>
        </w:rPr>
        <w:t xml:space="preserve">“EL VENDEDOR” </w:t>
      </w:r>
      <w:r>
        <w:t xml:space="preserve">el 1% de mora adicional, del valor del contrato por cada día de incumplimiento, así </w:t>
      </w:r>
      <w:r>
        <w:t>como a su cumplimiento</w:t>
      </w:r>
      <w:r>
        <w:rPr>
          <w:spacing w:val="-8"/>
        </w:rPr>
        <w:t xml:space="preserve"> </w:t>
      </w:r>
      <w:r>
        <w:t>forzoso.</w:t>
      </w:r>
    </w:p>
    <w:p w14:paraId="2FB26548" w14:textId="77777777" w:rsidR="001E6BAD" w:rsidRDefault="00175A08">
      <w:pPr>
        <w:spacing w:before="91" w:line="276" w:lineRule="auto"/>
        <w:ind w:left="639" w:right="327"/>
        <w:jc w:val="both"/>
        <w:rPr>
          <w:sz w:val="23"/>
        </w:rPr>
      </w:pPr>
      <w:r>
        <w:rPr>
          <w:b/>
          <w:sz w:val="23"/>
        </w:rPr>
        <w:t>DÉCIMA PRIMERA. - MODIFICACIONES DEL CONTRATO</w:t>
      </w:r>
      <w:r>
        <w:rPr>
          <w:sz w:val="23"/>
        </w:rPr>
        <w:t>. Cualquier modificación al presente contrato, deberá formalizarse por escrito mediante convenio modificatorio.</w:t>
      </w:r>
    </w:p>
    <w:p w14:paraId="69E44EED" w14:textId="77777777" w:rsidR="001E6BAD" w:rsidRDefault="00175A08" w:rsidP="000D4204">
      <w:pPr>
        <w:pStyle w:val="Ttulo1"/>
        <w:spacing w:before="164"/>
        <w:ind w:left="639" w:right="389"/>
        <w:jc w:val="both"/>
      </w:pPr>
      <w:r>
        <w:t>DÉCIMA SEGUNDA. - CESIÓN DE DERECHOS Y OBLIGACIONES. “EL VENDEDOR”</w:t>
      </w:r>
    </w:p>
    <w:p w14:paraId="76B4B6C8" w14:textId="77777777" w:rsidR="001E6BAD" w:rsidRDefault="00175A08" w:rsidP="000D4204">
      <w:pPr>
        <w:pStyle w:val="Textoindependiente"/>
        <w:spacing w:before="41" w:line="273" w:lineRule="auto"/>
        <w:ind w:right="389"/>
      </w:pPr>
      <w:r>
        <w:t>no podrá ceder total o parcialmente los derechos y obligaciones derivados del presente contrato, en favor de cualquier otra persona física o moral.</w:t>
      </w:r>
    </w:p>
    <w:p w14:paraId="0DD50AF3" w14:textId="0E729218" w:rsidR="001E6BAD" w:rsidRDefault="00175A08">
      <w:pPr>
        <w:spacing w:before="136" w:line="276" w:lineRule="auto"/>
        <w:ind w:left="639" w:right="326"/>
        <w:jc w:val="both"/>
        <w:rPr>
          <w:sz w:val="23"/>
        </w:rPr>
      </w:pPr>
      <w:r>
        <w:rPr>
          <w:b/>
          <w:sz w:val="23"/>
        </w:rPr>
        <w:t>DÉCIMA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TERCERA.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CASO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FORTUITO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FUERZA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MAYOR.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Ninguna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partes</w:t>
      </w:r>
      <w:r>
        <w:rPr>
          <w:spacing w:val="-12"/>
          <w:sz w:val="23"/>
        </w:rPr>
        <w:t xml:space="preserve"> </w:t>
      </w:r>
      <w:r>
        <w:rPr>
          <w:sz w:val="23"/>
        </w:rPr>
        <w:t>será responsable</w:t>
      </w:r>
      <w:r w:rsidR="000D4204">
        <w:rPr>
          <w:sz w:val="23"/>
        </w:rPr>
        <w:t xml:space="preserve"> </w:t>
      </w:r>
      <w:r>
        <w:rPr>
          <w:sz w:val="23"/>
        </w:rPr>
        <w:t>de cualquier retraso o</w:t>
      </w:r>
      <w:r>
        <w:rPr>
          <w:sz w:val="23"/>
        </w:rPr>
        <w:t xml:space="preserve"> incumplimiento de este contrato, que resulte de caso fortuito o fuerza</w:t>
      </w:r>
      <w:r>
        <w:rPr>
          <w:spacing w:val="-11"/>
          <w:sz w:val="23"/>
        </w:rPr>
        <w:t xml:space="preserve"> </w:t>
      </w:r>
      <w:r>
        <w:rPr>
          <w:sz w:val="23"/>
        </w:rPr>
        <w:t>mayor.</w:t>
      </w:r>
    </w:p>
    <w:p w14:paraId="4111BC28" w14:textId="77777777" w:rsidR="001E6BAD" w:rsidRDefault="00175A08">
      <w:pPr>
        <w:pStyle w:val="Textoindependiente"/>
        <w:spacing w:before="132" w:line="276" w:lineRule="auto"/>
        <w:ind w:right="326"/>
      </w:pPr>
      <w:r>
        <w:t>Se entiende por caso fortuito o fuerza mayor, aquellos hechos o acontecimientos ajenos a la voluntad de cualquiera de las partes, siempre y cuando no se haya dado causa o contri</w:t>
      </w:r>
      <w:r>
        <w:t>buido a ellos.</w:t>
      </w:r>
    </w:p>
    <w:p w14:paraId="606C26FE" w14:textId="5EF57247" w:rsidR="001E6BAD" w:rsidRDefault="00175A08">
      <w:pPr>
        <w:pStyle w:val="Textoindependiente"/>
        <w:spacing w:before="134" w:line="276" w:lineRule="auto"/>
        <w:ind w:right="324"/>
      </w:pPr>
      <w:r>
        <w:t>La falta de previsión,</w:t>
      </w:r>
      <w:r>
        <w:t xml:space="preserve"> o por negligencia</w:t>
      </w:r>
      <w:r>
        <w:t xml:space="preserve"> o impericia técnica de </w:t>
      </w:r>
      <w:r>
        <w:rPr>
          <w:b/>
        </w:rPr>
        <w:t>“EL VENDEDOR”</w:t>
      </w:r>
      <w:r>
        <w:t>, que   le</w:t>
      </w:r>
      <w:r>
        <w:rPr>
          <w:spacing w:val="-14"/>
        </w:rPr>
        <w:t xml:space="preserve"> </w:t>
      </w:r>
      <w:r>
        <w:t>impida</w:t>
      </w:r>
      <w:r w:rsidR="000D4204">
        <w:t xml:space="preserve"> </w:t>
      </w:r>
      <w:r>
        <w:t>el</w:t>
      </w:r>
      <w:r>
        <w:rPr>
          <w:spacing w:val="-16"/>
        </w:rPr>
        <w:t xml:space="preserve"> </w:t>
      </w:r>
      <w:r>
        <w:t>cabal</w:t>
      </w:r>
      <w:r>
        <w:rPr>
          <w:spacing w:val="-13"/>
        </w:rPr>
        <w:t xml:space="preserve"> </w:t>
      </w:r>
      <w:r>
        <w:t>cumplimiento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obligaciones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considerará caso fortuito o</w:t>
      </w:r>
      <w:r>
        <w:rPr>
          <w:spacing w:val="-23"/>
        </w:rPr>
        <w:t xml:space="preserve"> </w:t>
      </w:r>
      <w:r>
        <w:t>fuerza</w:t>
      </w:r>
      <w:r w:rsidR="000D4204">
        <w:t xml:space="preserve"> </w:t>
      </w:r>
      <w:r>
        <w:t>mayor.</w:t>
      </w:r>
    </w:p>
    <w:p w14:paraId="7318B8A2" w14:textId="4965BFCC" w:rsidR="001E6BAD" w:rsidRDefault="00175A08" w:rsidP="000F3B54">
      <w:pPr>
        <w:pStyle w:val="Ttulo1"/>
        <w:spacing w:before="138"/>
        <w:ind w:left="639" w:right="389"/>
        <w:jc w:val="both"/>
      </w:pPr>
      <w:r>
        <w:t xml:space="preserve">DÉCIMA CUARTA. - EROGACIONES POR PARTE DE “EL VENDEDOR”. </w:t>
      </w:r>
      <w:r>
        <w:rPr>
          <w:b w:val="0"/>
        </w:rPr>
        <w:t>Todas las</w:t>
      </w:r>
      <w:r w:rsidR="000D4204">
        <w:rPr>
          <w:b w:val="0"/>
        </w:rPr>
        <w:t xml:space="preserve"> </w:t>
      </w:r>
      <w:r w:rsidRPr="000F3B54">
        <w:rPr>
          <w:b w:val="0"/>
          <w:bCs w:val="0"/>
        </w:rPr>
        <w:t>erogaciones</w:t>
      </w:r>
      <w:r w:rsidRPr="000F3B54">
        <w:rPr>
          <w:b w:val="0"/>
          <w:bCs w:val="0"/>
          <w:spacing w:val="-9"/>
        </w:rPr>
        <w:t xml:space="preserve"> </w:t>
      </w:r>
      <w:r w:rsidRPr="000F3B54">
        <w:rPr>
          <w:b w:val="0"/>
          <w:bCs w:val="0"/>
        </w:rPr>
        <w:t>que</w:t>
      </w:r>
      <w:r w:rsidRPr="000F3B54">
        <w:rPr>
          <w:b w:val="0"/>
          <w:bCs w:val="0"/>
          <w:spacing w:val="-29"/>
        </w:rPr>
        <w:t xml:space="preserve"> </w:t>
      </w:r>
      <w:r w:rsidRPr="000F3B54">
        <w:rPr>
          <w:b w:val="0"/>
          <w:bCs w:val="0"/>
        </w:rPr>
        <w:t>haga</w:t>
      </w:r>
      <w:r>
        <w:rPr>
          <w:spacing w:val="-30"/>
        </w:rPr>
        <w:t xml:space="preserve"> </w:t>
      </w:r>
      <w:r>
        <w:t>“EL</w:t>
      </w:r>
      <w:r>
        <w:rPr>
          <w:spacing w:val="-10"/>
        </w:rPr>
        <w:t xml:space="preserve"> </w:t>
      </w:r>
      <w:r>
        <w:t>VENDEDOR”</w:t>
      </w:r>
      <w:r>
        <w:rPr>
          <w:spacing w:val="-28"/>
        </w:rPr>
        <w:t xml:space="preserve"> </w:t>
      </w:r>
      <w:r w:rsidRPr="000F3B54">
        <w:rPr>
          <w:b w:val="0"/>
          <w:bCs w:val="0"/>
        </w:rPr>
        <w:t>por</w:t>
      </w:r>
      <w:r w:rsidRPr="000F3B54">
        <w:rPr>
          <w:b w:val="0"/>
          <w:bCs w:val="0"/>
          <w:spacing w:val="-32"/>
        </w:rPr>
        <w:t xml:space="preserve"> </w:t>
      </w:r>
      <w:r w:rsidRPr="000F3B54">
        <w:rPr>
          <w:b w:val="0"/>
          <w:bCs w:val="0"/>
        </w:rPr>
        <w:t>pago</w:t>
      </w:r>
      <w:r w:rsidRPr="000F3B54">
        <w:rPr>
          <w:b w:val="0"/>
          <w:bCs w:val="0"/>
          <w:spacing w:val="-27"/>
        </w:rPr>
        <w:t xml:space="preserve"> </w:t>
      </w:r>
      <w:r w:rsidRPr="000F3B54">
        <w:rPr>
          <w:b w:val="0"/>
          <w:bCs w:val="0"/>
        </w:rPr>
        <w:t>a</w:t>
      </w:r>
      <w:r w:rsidRPr="000F3B54">
        <w:rPr>
          <w:b w:val="0"/>
          <w:bCs w:val="0"/>
          <w:spacing w:val="-31"/>
        </w:rPr>
        <w:t xml:space="preserve"> </w:t>
      </w:r>
      <w:r w:rsidRPr="000F3B54">
        <w:rPr>
          <w:b w:val="0"/>
          <w:bCs w:val="0"/>
        </w:rPr>
        <w:t>su</w:t>
      </w:r>
      <w:r w:rsidRPr="000F3B54">
        <w:rPr>
          <w:b w:val="0"/>
          <w:bCs w:val="0"/>
          <w:spacing w:val="-28"/>
        </w:rPr>
        <w:t xml:space="preserve"> </w:t>
      </w:r>
      <w:r w:rsidRPr="000F3B54">
        <w:rPr>
          <w:b w:val="0"/>
          <w:bCs w:val="0"/>
        </w:rPr>
        <w:t>personal,</w:t>
      </w:r>
      <w:r w:rsidRPr="000F3B54">
        <w:rPr>
          <w:b w:val="0"/>
          <w:bCs w:val="0"/>
          <w:spacing w:val="-28"/>
        </w:rPr>
        <w:t xml:space="preserve"> </w:t>
      </w:r>
      <w:r w:rsidRPr="000F3B54">
        <w:rPr>
          <w:b w:val="0"/>
          <w:bCs w:val="0"/>
        </w:rPr>
        <w:t>adquisición</w:t>
      </w:r>
      <w:r w:rsidRPr="000F3B54">
        <w:rPr>
          <w:b w:val="0"/>
          <w:bCs w:val="0"/>
          <w:spacing w:val="-28"/>
        </w:rPr>
        <w:t xml:space="preserve"> </w:t>
      </w:r>
      <w:r w:rsidRPr="000F3B54">
        <w:rPr>
          <w:b w:val="0"/>
          <w:bCs w:val="0"/>
        </w:rPr>
        <w:t>de</w:t>
      </w:r>
      <w:r w:rsidRPr="000F3B54">
        <w:rPr>
          <w:b w:val="0"/>
          <w:bCs w:val="0"/>
          <w:spacing w:val="-31"/>
        </w:rPr>
        <w:t xml:space="preserve"> </w:t>
      </w:r>
      <w:r w:rsidRPr="000F3B54">
        <w:rPr>
          <w:b w:val="0"/>
          <w:bCs w:val="0"/>
        </w:rPr>
        <w:t>maquinaria</w:t>
      </w:r>
      <w:r w:rsidRPr="000F3B54">
        <w:rPr>
          <w:b w:val="0"/>
          <w:bCs w:val="0"/>
          <w:spacing w:val="-25"/>
        </w:rPr>
        <w:t xml:space="preserve"> </w:t>
      </w:r>
      <w:r w:rsidRPr="000F3B54">
        <w:rPr>
          <w:b w:val="0"/>
          <w:bCs w:val="0"/>
        </w:rPr>
        <w:t>y equipo, amortización, viáticos, mantenimiento, adquisición de materiales, útiles, artículos, uniformes de trabajo de su personal, primas de seguros, impuestos y por cualquier otro concepto,</w:t>
      </w:r>
      <w:r w:rsidRPr="000F3B54">
        <w:rPr>
          <w:b w:val="0"/>
          <w:bCs w:val="0"/>
          <w:spacing w:val="-9"/>
        </w:rPr>
        <w:t xml:space="preserve"> </w:t>
      </w:r>
      <w:r w:rsidRPr="000F3B54">
        <w:rPr>
          <w:b w:val="0"/>
          <w:bCs w:val="0"/>
        </w:rPr>
        <w:t>serán</w:t>
      </w:r>
      <w:r w:rsidRPr="000F3B54">
        <w:rPr>
          <w:b w:val="0"/>
          <w:bCs w:val="0"/>
          <w:spacing w:val="-10"/>
        </w:rPr>
        <w:t xml:space="preserve"> </w:t>
      </w:r>
      <w:r w:rsidRPr="000F3B54">
        <w:rPr>
          <w:b w:val="0"/>
          <w:bCs w:val="0"/>
        </w:rPr>
        <w:t>directamente</w:t>
      </w:r>
      <w:r w:rsidRPr="000F3B54">
        <w:rPr>
          <w:b w:val="0"/>
          <w:bCs w:val="0"/>
          <w:spacing w:val="-11"/>
        </w:rPr>
        <w:t xml:space="preserve"> </w:t>
      </w:r>
      <w:r w:rsidRPr="000F3B54">
        <w:rPr>
          <w:b w:val="0"/>
          <w:bCs w:val="0"/>
        </w:rPr>
        <w:t>a</w:t>
      </w:r>
      <w:r w:rsidRPr="000F3B54">
        <w:rPr>
          <w:b w:val="0"/>
          <w:bCs w:val="0"/>
          <w:spacing w:val="-10"/>
        </w:rPr>
        <w:t xml:space="preserve"> </w:t>
      </w:r>
      <w:r w:rsidRPr="000F3B54">
        <w:rPr>
          <w:b w:val="0"/>
          <w:bCs w:val="0"/>
        </w:rPr>
        <w:t>cargo</w:t>
      </w:r>
      <w:r w:rsidRPr="000F3B54">
        <w:rPr>
          <w:b w:val="0"/>
          <w:bCs w:val="0"/>
          <w:spacing w:val="-12"/>
        </w:rPr>
        <w:t xml:space="preserve"> </w:t>
      </w:r>
      <w:r w:rsidRPr="000F3B54">
        <w:rPr>
          <w:b w:val="0"/>
          <w:bCs w:val="0"/>
        </w:rPr>
        <w:t>del</w:t>
      </w:r>
      <w:r w:rsidRPr="000F3B54">
        <w:rPr>
          <w:b w:val="0"/>
          <w:bCs w:val="0"/>
          <w:spacing w:val="-12"/>
        </w:rPr>
        <w:t xml:space="preserve"> </w:t>
      </w:r>
      <w:r w:rsidRPr="000F3B54">
        <w:rPr>
          <w:b w:val="0"/>
          <w:bCs w:val="0"/>
        </w:rPr>
        <w:t>mismo</w:t>
      </w:r>
      <w:r w:rsidRPr="000F3B54">
        <w:rPr>
          <w:b w:val="0"/>
          <w:bCs w:val="0"/>
          <w:spacing w:val="-10"/>
        </w:rPr>
        <w:t xml:space="preserve"> </w:t>
      </w:r>
      <w:r w:rsidRPr="000F3B54">
        <w:rPr>
          <w:b w:val="0"/>
          <w:bCs w:val="0"/>
        </w:rPr>
        <w:t>y</w:t>
      </w:r>
      <w:r w:rsidRPr="000F3B54">
        <w:rPr>
          <w:b w:val="0"/>
          <w:bCs w:val="0"/>
          <w:spacing w:val="-7"/>
        </w:rPr>
        <w:t xml:space="preserve"> </w:t>
      </w:r>
      <w:r w:rsidRPr="000F3B54">
        <w:rPr>
          <w:b w:val="0"/>
          <w:bCs w:val="0"/>
        </w:rPr>
        <w:t>no</w:t>
      </w:r>
      <w:r w:rsidR="000F3B54">
        <w:rPr>
          <w:b w:val="0"/>
          <w:bCs w:val="0"/>
        </w:rPr>
        <w:t xml:space="preserve"> </w:t>
      </w:r>
      <w:r w:rsidRPr="000F3B54">
        <w:rPr>
          <w:b w:val="0"/>
          <w:bCs w:val="0"/>
        </w:rPr>
        <w:t>p</w:t>
      </w:r>
      <w:r w:rsidRPr="000F3B54">
        <w:rPr>
          <w:b w:val="0"/>
          <w:bCs w:val="0"/>
        </w:rPr>
        <w:t>odrán</w:t>
      </w:r>
      <w:r w:rsidRPr="000F3B54">
        <w:rPr>
          <w:b w:val="0"/>
          <w:bCs w:val="0"/>
          <w:spacing w:val="-3"/>
        </w:rPr>
        <w:t xml:space="preserve"> </w:t>
      </w:r>
      <w:r w:rsidRPr="000F3B54">
        <w:rPr>
          <w:b w:val="0"/>
          <w:bCs w:val="0"/>
        </w:rPr>
        <w:t>ser</w:t>
      </w:r>
      <w:r w:rsidRPr="000F3B54">
        <w:rPr>
          <w:b w:val="0"/>
          <w:bCs w:val="0"/>
          <w:spacing w:val="-2"/>
        </w:rPr>
        <w:t xml:space="preserve"> </w:t>
      </w:r>
      <w:r w:rsidRPr="000F3B54">
        <w:rPr>
          <w:b w:val="0"/>
          <w:bCs w:val="0"/>
        </w:rPr>
        <w:t>repercutidos</w:t>
      </w:r>
      <w:r w:rsidRPr="000F3B54">
        <w:rPr>
          <w:b w:val="0"/>
          <w:bCs w:val="0"/>
          <w:spacing w:val="8"/>
        </w:rPr>
        <w:t xml:space="preserve"> </w:t>
      </w:r>
      <w:r w:rsidRPr="000F3B54">
        <w:rPr>
          <w:b w:val="0"/>
          <w:bCs w:val="0"/>
        </w:rPr>
        <w:t>a</w:t>
      </w:r>
      <w:r>
        <w:rPr>
          <w:spacing w:val="-3"/>
        </w:rPr>
        <w:t xml:space="preserve"> </w:t>
      </w:r>
      <w:r>
        <w:t>“EL</w:t>
      </w:r>
      <w:r>
        <w:rPr>
          <w:spacing w:val="-1"/>
        </w:rPr>
        <w:t xml:space="preserve"> </w:t>
      </w:r>
      <w:r>
        <w:t>PRD”</w:t>
      </w:r>
      <w:r>
        <w:t>.</w:t>
      </w:r>
    </w:p>
    <w:p w14:paraId="1670208E" w14:textId="5F7BDFCE" w:rsidR="001E6BAD" w:rsidRDefault="00175A08" w:rsidP="000F3B54">
      <w:pPr>
        <w:spacing w:before="133"/>
        <w:ind w:left="639" w:right="389"/>
        <w:jc w:val="both"/>
        <w:rPr>
          <w:sz w:val="23"/>
        </w:rPr>
      </w:pPr>
      <w:r>
        <w:rPr>
          <w:b/>
          <w:sz w:val="23"/>
        </w:rPr>
        <w:t>D</w:t>
      </w:r>
      <w:r>
        <w:rPr>
          <w:b/>
          <w:sz w:val="23"/>
        </w:rPr>
        <w:t xml:space="preserve">ÉCIMA QUINTA.  -  DAÑOS Y PERJUICIOS. “EL </w:t>
      </w:r>
      <w:r>
        <w:rPr>
          <w:b/>
          <w:sz w:val="23"/>
        </w:rPr>
        <w:t xml:space="preserve">VENDEDOR” </w:t>
      </w:r>
      <w:r>
        <w:rPr>
          <w:sz w:val="23"/>
        </w:rPr>
        <w:t>se obliga a</w:t>
      </w:r>
      <w:r>
        <w:rPr>
          <w:spacing w:val="61"/>
          <w:sz w:val="23"/>
        </w:rPr>
        <w:t xml:space="preserve"> </w:t>
      </w:r>
      <w:r>
        <w:rPr>
          <w:sz w:val="23"/>
        </w:rPr>
        <w:t>responder</w:t>
      </w:r>
    </w:p>
    <w:p w14:paraId="669DAB3F" w14:textId="77777777" w:rsidR="001E6BAD" w:rsidRDefault="00175A08" w:rsidP="000F3B54">
      <w:pPr>
        <w:pStyle w:val="Textoindependiente"/>
        <w:spacing w:before="38" w:line="276" w:lineRule="auto"/>
        <w:ind w:right="389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 objeto de este contrato, por negligencia e impericia técnic</w:t>
      </w:r>
      <w:r>
        <w:t>a.</w:t>
      </w:r>
    </w:p>
    <w:p w14:paraId="49BF6A8D" w14:textId="77777777" w:rsidR="001E6BAD" w:rsidRDefault="00175A08">
      <w:pPr>
        <w:spacing w:before="114" w:line="276" w:lineRule="auto"/>
        <w:ind w:left="639" w:right="322"/>
        <w:jc w:val="both"/>
        <w:rPr>
          <w:sz w:val="23"/>
        </w:rPr>
      </w:pPr>
      <w:r>
        <w:rPr>
          <w:b/>
          <w:sz w:val="23"/>
        </w:rPr>
        <w:t xml:space="preserve">DÉCIMA SEXTA. - FISCALIZACIÓN. “EL VENDEDOR” </w:t>
      </w:r>
      <w:r>
        <w:rPr>
          <w:sz w:val="23"/>
        </w:rPr>
        <w:t xml:space="preserve">se obliga a coadyuvar con </w:t>
      </w:r>
      <w:r>
        <w:rPr>
          <w:b/>
          <w:sz w:val="23"/>
        </w:rPr>
        <w:t>“EL PRD”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efectos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dar</w:t>
      </w:r>
      <w:r>
        <w:rPr>
          <w:spacing w:val="-11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-11"/>
          <w:sz w:val="23"/>
        </w:rPr>
        <w:t xml:space="preserve"> </w:t>
      </w:r>
      <w:r>
        <w:rPr>
          <w:sz w:val="23"/>
        </w:rPr>
        <w:t>al</w:t>
      </w:r>
      <w:r>
        <w:rPr>
          <w:spacing w:val="-12"/>
          <w:sz w:val="23"/>
        </w:rPr>
        <w:t xml:space="preserve"> </w:t>
      </w:r>
      <w:r>
        <w:rPr>
          <w:sz w:val="23"/>
        </w:rPr>
        <w:t>Reglamento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Fiscalización</w:t>
      </w:r>
      <w:r>
        <w:rPr>
          <w:spacing w:val="-12"/>
          <w:sz w:val="23"/>
        </w:rPr>
        <w:t xml:space="preserve"> </w:t>
      </w:r>
      <w:r>
        <w:rPr>
          <w:sz w:val="23"/>
        </w:rPr>
        <w:t>emitido</w:t>
      </w:r>
      <w:r>
        <w:rPr>
          <w:spacing w:val="-12"/>
          <w:sz w:val="23"/>
        </w:rPr>
        <w:t xml:space="preserve"> </w:t>
      </w:r>
      <w:r>
        <w:rPr>
          <w:sz w:val="23"/>
        </w:rPr>
        <w:t>por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2"/>
          <w:sz w:val="23"/>
        </w:rPr>
        <w:t xml:space="preserve"> </w:t>
      </w:r>
      <w:r>
        <w:rPr>
          <w:sz w:val="23"/>
        </w:rPr>
        <w:t>Consejo General del Instituto Nacional Electoral, en solventar las posibles observaciones por</w:t>
      </w:r>
      <w:r>
        <w:rPr>
          <w:spacing w:val="28"/>
          <w:sz w:val="23"/>
        </w:rPr>
        <w:t xml:space="preserve"> </w:t>
      </w:r>
      <w:r>
        <w:rPr>
          <w:sz w:val="23"/>
        </w:rPr>
        <w:t>par</w:t>
      </w:r>
      <w:r>
        <w:rPr>
          <w:sz w:val="23"/>
        </w:rPr>
        <w:t>te</w:t>
      </w:r>
    </w:p>
    <w:p w14:paraId="4F6774D2" w14:textId="77777777" w:rsidR="001E6BAD" w:rsidRDefault="001E6BAD">
      <w:pPr>
        <w:spacing w:line="276" w:lineRule="auto"/>
        <w:jc w:val="both"/>
        <w:rPr>
          <w:sz w:val="23"/>
        </w:rPr>
        <w:sectPr w:rsidR="001E6BAD">
          <w:pgSz w:w="12250" w:h="15850"/>
          <w:pgMar w:top="1040" w:right="1200" w:bottom="1100" w:left="880" w:header="575" w:footer="907" w:gutter="0"/>
          <w:cols w:space="720"/>
        </w:sectPr>
      </w:pPr>
    </w:p>
    <w:p w14:paraId="4EF96EB6" w14:textId="77777777" w:rsidR="001E6BAD" w:rsidRDefault="00175A08">
      <w:pPr>
        <w:pStyle w:val="Textoindependiente"/>
        <w:spacing w:before="83"/>
        <w:jc w:val="left"/>
      </w:pPr>
      <w:r>
        <w:lastRenderedPageBreak/>
        <w:t>de la autoridad electoral, derivadas de la celebración de este contrato.</w:t>
      </w:r>
    </w:p>
    <w:p w14:paraId="52190E76" w14:textId="77777777" w:rsidR="001E6BAD" w:rsidRDefault="00175A08">
      <w:pPr>
        <w:spacing w:before="160"/>
        <w:ind w:left="680" w:right="268"/>
        <w:jc w:val="both"/>
        <w:rPr>
          <w:sz w:val="23"/>
        </w:rPr>
      </w:pPr>
      <w:r>
        <w:rPr>
          <w:b/>
          <w:sz w:val="23"/>
        </w:rPr>
        <w:t xml:space="preserve">DÉCIMA SÉPTIMA. - CONFIDENCIALIDAD. “EL VENDEDOR” </w:t>
      </w:r>
      <w:r>
        <w:rPr>
          <w:sz w:val="23"/>
        </w:rPr>
        <w:t>se obliga a no divulgar ni utilizar la información que conozca en el desarrollo y cumplimiento del servicio obje</w:t>
      </w:r>
      <w:r>
        <w:rPr>
          <w:sz w:val="23"/>
        </w:rPr>
        <w:t>to de este contrato.</w:t>
      </w:r>
    </w:p>
    <w:p w14:paraId="264CB69C" w14:textId="77777777" w:rsidR="001E6BAD" w:rsidRDefault="00175A08">
      <w:pPr>
        <w:pStyle w:val="Ttulo1"/>
        <w:spacing w:line="264" w:lineRule="exact"/>
        <w:ind w:left="680"/>
        <w:rPr>
          <w:b w:val="0"/>
        </w:rPr>
      </w:pPr>
      <w:r>
        <w:t xml:space="preserve">DÉCIMA OCTAVA. - DE LOS MEDIOS DE CONTACTO. “LAS PARTES” </w:t>
      </w:r>
      <w:r>
        <w:rPr>
          <w:b w:val="0"/>
        </w:rPr>
        <w:t>de manera</w:t>
      </w:r>
    </w:p>
    <w:p w14:paraId="68064E2B" w14:textId="77777777" w:rsidR="001E6BAD" w:rsidRDefault="00175A08">
      <w:pPr>
        <w:pStyle w:val="Textoindependiente"/>
        <w:ind w:left="680" w:right="272"/>
      </w:pPr>
      <w:r>
        <w:t>voluntaria aceptan como medio de comunicación válida y legal, en modo de contacto, generación, aceptación de instrucciones, así como de notificación personal, sin que c</w:t>
      </w:r>
      <w:r>
        <w:t>on esta última se viole derecho constitucional alguno, los correos electrónicos siguientes:</w:t>
      </w:r>
    </w:p>
    <w:p w14:paraId="54F1BD1C" w14:textId="567B8C53" w:rsidR="001E6BAD" w:rsidRDefault="00175A08">
      <w:pPr>
        <w:spacing w:line="256" w:lineRule="exact"/>
        <w:ind w:left="680"/>
        <w:rPr>
          <w:sz w:val="23"/>
        </w:rPr>
      </w:pPr>
      <w:r>
        <w:rPr>
          <w:b/>
          <w:sz w:val="23"/>
        </w:rPr>
        <w:t>Para el “PRD</w:t>
      </w:r>
      <w:r>
        <w:rPr>
          <w:sz w:val="23"/>
        </w:rPr>
        <w:t xml:space="preserve">”: </w:t>
      </w:r>
      <w:r w:rsidR="000F3B54" w:rsidRPr="005873F3">
        <w:rPr>
          <w:bCs/>
          <w:sz w:val="23"/>
        </w:rPr>
        <w:t>(  )</w:t>
      </w:r>
    </w:p>
    <w:p w14:paraId="58F0ADD1" w14:textId="47D718F3" w:rsidR="001E6BAD" w:rsidRDefault="00175A08">
      <w:pPr>
        <w:spacing w:line="262" w:lineRule="exact"/>
        <w:ind w:left="680"/>
        <w:rPr>
          <w:sz w:val="23"/>
        </w:rPr>
      </w:pPr>
      <w:r>
        <w:rPr>
          <w:b/>
          <w:sz w:val="23"/>
        </w:rPr>
        <w:t>Para el “VENDEDOR”</w:t>
      </w:r>
      <w:r>
        <w:rPr>
          <w:sz w:val="23"/>
        </w:rPr>
        <w:t xml:space="preserve">: </w:t>
      </w:r>
      <w:r w:rsidR="000F3B54" w:rsidRPr="005873F3">
        <w:rPr>
          <w:bCs/>
          <w:sz w:val="23"/>
        </w:rPr>
        <w:t>(  )</w:t>
      </w:r>
    </w:p>
    <w:p w14:paraId="2449122E" w14:textId="77777777" w:rsidR="001E6BAD" w:rsidRDefault="00175A08">
      <w:pPr>
        <w:spacing w:before="122"/>
        <w:ind w:left="680" w:right="263"/>
        <w:jc w:val="both"/>
        <w:rPr>
          <w:b/>
          <w:sz w:val="23"/>
        </w:rPr>
      </w:pPr>
      <w:r>
        <w:rPr>
          <w:sz w:val="23"/>
        </w:rPr>
        <w:t>Dichas notificaciones surtirán sus efectos a partir de la fecha en que sean recibidos, en la inteligencia de que la parte que reciba la comunicación, deberá dar constancia de recib</w:t>
      </w:r>
      <w:r>
        <w:rPr>
          <w:sz w:val="23"/>
        </w:rPr>
        <w:t>ido por</w:t>
      </w:r>
      <w:r>
        <w:rPr>
          <w:spacing w:val="-11"/>
          <w:sz w:val="23"/>
        </w:rPr>
        <w:t xml:space="preserve"> </w:t>
      </w:r>
      <w:r>
        <w:rPr>
          <w:sz w:val="23"/>
        </w:rPr>
        <w:t>ese</w:t>
      </w:r>
      <w:r>
        <w:rPr>
          <w:spacing w:val="-12"/>
          <w:sz w:val="23"/>
        </w:rPr>
        <w:t xml:space="preserve"> </w:t>
      </w:r>
      <w:r>
        <w:rPr>
          <w:sz w:val="23"/>
        </w:rPr>
        <w:t>mismo</w:t>
      </w:r>
      <w:r>
        <w:rPr>
          <w:spacing w:val="-14"/>
          <w:sz w:val="23"/>
        </w:rPr>
        <w:t xml:space="preserve"> </w:t>
      </w:r>
      <w:r>
        <w:rPr>
          <w:sz w:val="23"/>
        </w:rPr>
        <w:t>medio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los</w:t>
      </w:r>
      <w:r>
        <w:rPr>
          <w:spacing w:val="-10"/>
          <w:sz w:val="23"/>
        </w:rPr>
        <w:t xml:space="preserve"> </w:t>
      </w:r>
      <w:r>
        <w:rPr>
          <w:sz w:val="23"/>
        </w:rPr>
        <w:t>efectos</w:t>
      </w:r>
      <w:r>
        <w:rPr>
          <w:spacing w:val="-12"/>
          <w:sz w:val="23"/>
        </w:rPr>
        <w:t xml:space="preserve"> </w:t>
      </w:r>
      <w:r>
        <w:rPr>
          <w:sz w:val="23"/>
        </w:rPr>
        <w:t>legales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haya</w:t>
      </w:r>
      <w:r>
        <w:rPr>
          <w:spacing w:val="-11"/>
          <w:sz w:val="23"/>
        </w:rPr>
        <w:t xml:space="preserve"> </w:t>
      </w:r>
      <w:r>
        <w:rPr>
          <w:sz w:val="23"/>
        </w:rPr>
        <w:t>lugar.</w:t>
      </w:r>
      <w:r>
        <w:rPr>
          <w:spacing w:val="-10"/>
          <w:sz w:val="23"/>
        </w:rPr>
        <w:t xml:space="preserve"> </w:t>
      </w:r>
      <w:r>
        <w:rPr>
          <w:sz w:val="23"/>
        </w:rPr>
        <w:t>Sirve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apoyo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lo</w:t>
      </w:r>
      <w:r>
        <w:rPr>
          <w:spacing w:val="-12"/>
          <w:sz w:val="23"/>
        </w:rPr>
        <w:t xml:space="preserve"> </w:t>
      </w:r>
      <w:r>
        <w:rPr>
          <w:sz w:val="23"/>
        </w:rPr>
        <w:t>anterior por analogía, la Tesis Aislada (Constitucional, Administrativa), Décima Época, emitida por la Segunda Sala, visible a Libro 32, Tomo I, Pág. 780, publicada en J</w:t>
      </w:r>
      <w:r>
        <w:rPr>
          <w:sz w:val="23"/>
        </w:rPr>
        <w:t xml:space="preserve">ulio de 2016 a través de la Gaceta del Seminario Judicial de la Federación, bajo el rubro: </w:t>
      </w:r>
      <w:r>
        <w:rPr>
          <w:b/>
          <w:sz w:val="23"/>
        </w:rPr>
        <w:t>“PROCEDIMIENTO CONTENCIOSO ADMINISTRATIVO. EL ARTÍCULO 67 DE LA LEY FEDERAL RELATIVA, QUE PREVÉ LA NOTIFICACIÓN VÍA BOLETÍN ELECTRÓNICO, NO VIOLA EL DERECHO DE EQUID</w:t>
      </w:r>
      <w:r>
        <w:rPr>
          <w:b/>
          <w:sz w:val="23"/>
        </w:rPr>
        <w:t>AD PROCESAL”</w:t>
      </w:r>
    </w:p>
    <w:p w14:paraId="224B2DBA" w14:textId="21E50B54" w:rsidR="001E6BAD" w:rsidRDefault="00175A08">
      <w:pPr>
        <w:pStyle w:val="Textoindependiente"/>
        <w:spacing w:before="116" w:line="276" w:lineRule="auto"/>
        <w:ind w:right="324"/>
      </w:pPr>
      <w:r>
        <w:rPr>
          <w:b/>
        </w:rPr>
        <w:t xml:space="preserve">DÉCIMA NOVENA. - JURISDICCIÓN Y COMPETENCIA. </w:t>
      </w:r>
      <w:r>
        <w:t>Para la interpretación y cumplimiento del presente contrato, así como para todo aquello que no esté estipulado en el</w:t>
      </w:r>
      <w:r>
        <w:rPr>
          <w:spacing w:val="-9"/>
        </w:rPr>
        <w:t xml:space="preserve"> </w:t>
      </w:r>
      <w:r>
        <w:t>mismo,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someten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competencia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Tribunales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 xml:space="preserve">Fuero Común con residencia en la </w:t>
      </w:r>
      <w:r>
        <w:rPr>
          <w:spacing w:val="2"/>
        </w:rPr>
        <w:t>Ciudad</w:t>
      </w:r>
      <w:r w:rsidR="000F3B54">
        <w:rPr>
          <w:spacing w:val="2"/>
        </w:rPr>
        <w:t xml:space="preserve"> </w:t>
      </w:r>
      <w:r>
        <w:rPr>
          <w:spacing w:val="2"/>
        </w:rPr>
        <w:t xml:space="preserve">de </w:t>
      </w:r>
      <w:r>
        <w:t>México. Las partes renuncian al fuero que les pudiera corresponder por razón de sus domicilios presentes o</w:t>
      </w:r>
      <w:r>
        <w:rPr>
          <w:spacing w:val="-6"/>
        </w:rPr>
        <w:t xml:space="preserve"> </w:t>
      </w:r>
      <w:r>
        <w:t>futuros.</w:t>
      </w:r>
    </w:p>
    <w:p w14:paraId="39260932" w14:textId="77777777" w:rsidR="001E6BAD" w:rsidRDefault="00175A08">
      <w:pPr>
        <w:pStyle w:val="Ttulo1"/>
        <w:ind w:right="207"/>
        <w:jc w:val="both"/>
      </w:pPr>
      <w:r>
        <w:rPr>
          <w:spacing w:val="-6"/>
        </w:rPr>
        <w:t xml:space="preserve">LEÍDAS </w:t>
      </w:r>
      <w:r>
        <w:rPr>
          <w:spacing w:val="-4"/>
        </w:rPr>
        <w:t xml:space="preserve">LAS </w:t>
      </w:r>
      <w:r>
        <w:rPr>
          <w:spacing w:val="-6"/>
        </w:rPr>
        <w:t xml:space="preserve">CLÁUSULAS </w:t>
      </w:r>
      <w:r>
        <w:rPr>
          <w:spacing w:val="-5"/>
        </w:rPr>
        <w:t xml:space="preserve">POR </w:t>
      </w:r>
      <w:r>
        <w:rPr>
          <w:spacing w:val="-4"/>
        </w:rPr>
        <w:t xml:space="preserve">LAS </w:t>
      </w:r>
      <w:r>
        <w:rPr>
          <w:spacing w:val="-6"/>
        </w:rPr>
        <w:t xml:space="preserve">PARTES </w:t>
      </w:r>
      <w:r>
        <w:t xml:space="preserve">Y </w:t>
      </w:r>
      <w:r>
        <w:rPr>
          <w:spacing w:val="-6"/>
        </w:rPr>
        <w:t xml:space="preserve">ENTERADAS </w:t>
      </w:r>
      <w:r>
        <w:rPr>
          <w:spacing w:val="-3"/>
        </w:rPr>
        <w:t xml:space="preserve">DE SU </w:t>
      </w:r>
      <w:r>
        <w:rPr>
          <w:spacing w:val="-6"/>
        </w:rPr>
        <w:t xml:space="preserve">CONTENIDO </w:t>
      </w:r>
      <w:r>
        <w:t xml:space="preserve">Y </w:t>
      </w:r>
      <w:r>
        <w:rPr>
          <w:spacing w:val="-7"/>
        </w:rPr>
        <w:t xml:space="preserve">ALCANCE, </w:t>
      </w:r>
      <w:r>
        <w:rPr>
          <w:spacing w:val="-4"/>
        </w:rPr>
        <w:t xml:space="preserve">EL </w:t>
      </w:r>
      <w:r>
        <w:rPr>
          <w:spacing w:val="-6"/>
        </w:rPr>
        <w:t xml:space="preserve">PRESENTE </w:t>
      </w:r>
      <w:r>
        <w:rPr>
          <w:spacing w:val="-7"/>
        </w:rPr>
        <w:t xml:space="preserve">CONTRATO </w:t>
      </w:r>
      <w:r>
        <w:rPr>
          <w:spacing w:val="-4"/>
        </w:rPr>
        <w:t>SE</w:t>
      </w:r>
      <w:r>
        <w:rPr>
          <w:spacing w:val="-4"/>
        </w:rPr>
        <w:t xml:space="preserve"> </w:t>
      </w:r>
      <w:r>
        <w:rPr>
          <w:spacing w:val="-5"/>
        </w:rPr>
        <w:t xml:space="preserve">FIRMA POR </w:t>
      </w:r>
      <w:r>
        <w:rPr>
          <w:spacing w:val="-6"/>
        </w:rPr>
        <w:t xml:space="preserve">TRIPLICADO </w:t>
      </w:r>
      <w:r>
        <w:rPr>
          <w:spacing w:val="-4"/>
        </w:rPr>
        <w:t xml:space="preserve">EN </w:t>
      </w:r>
      <w:r>
        <w:t xml:space="preserve">LA </w:t>
      </w:r>
      <w:r>
        <w:rPr>
          <w:spacing w:val="-6"/>
        </w:rPr>
        <w:t xml:space="preserve">CIUDAD </w:t>
      </w:r>
      <w:r>
        <w:rPr>
          <w:spacing w:val="-3"/>
        </w:rPr>
        <w:t xml:space="preserve">DE </w:t>
      </w:r>
      <w:r>
        <w:rPr>
          <w:spacing w:val="-7"/>
        </w:rPr>
        <w:t xml:space="preserve">MÉXICO, </w:t>
      </w:r>
      <w:r>
        <w:rPr>
          <w:spacing w:val="-4"/>
        </w:rPr>
        <w:t xml:space="preserve">EL </w:t>
      </w:r>
      <w:r>
        <w:rPr>
          <w:spacing w:val="-5"/>
        </w:rPr>
        <w:t xml:space="preserve">DÍA </w:t>
      </w:r>
      <w:r>
        <w:rPr>
          <w:spacing w:val="-6"/>
        </w:rPr>
        <w:t xml:space="preserve">VEINTIUNO </w:t>
      </w:r>
      <w:r>
        <w:rPr>
          <w:spacing w:val="-3"/>
        </w:rPr>
        <w:t xml:space="preserve">DE </w:t>
      </w:r>
      <w:r>
        <w:rPr>
          <w:spacing w:val="-7"/>
        </w:rPr>
        <w:t xml:space="preserve">DICIEMBRE </w:t>
      </w:r>
      <w:r>
        <w:rPr>
          <w:spacing w:val="-3"/>
        </w:rPr>
        <w:t xml:space="preserve">DE </w:t>
      </w:r>
      <w:r>
        <w:rPr>
          <w:spacing w:val="-6"/>
        </w:rPr>
        <w:t>2022.</w:t>
      </w:r>
    </w:p>
    <w:p w14:paraId="033B87BA" w14:textId="77777777" w:rsidR="001E6BAD" w:rsidRDefault="001E6BAD">
      <w:pPr>
        <w:pStyle w:val="Textoindependiente"/>
        <w:spacing w:before="10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553"/>
        <w:gridCol w:w="4394"/>
      </w:tblGrid>
      <w:tr w:rsidR="001E6BAD" w14:paraId="4292511F" w14:textId="77777777">
        <w:trPr>
          <w:trHeight w:val="1979"/>
        </w:trPr>
        <w:tc>
          <w:tcPr>
            <w:tcW w:w="5553" w:type="dxa"/>
          </w:tcPr>
          <w:p w14:paraId="1DD2A5C4" w14:textId="77777777" w:rsidR="001E6BAD" w:rsidRDefault="00175A08">
            <w:pPr>
              <w:pStyle w:val="TableParagraph"/>
              <w:spacing w:line="247" w:lineRule="exact"/>
              <w:ind w:left="1390"/>
              <w:rPr>
                <w:b/>
              </w:rPr>
            </w:pPr>
            <w:r>
              <w:rPr>
                <w:b/>
              </w:rPr>
              <w:t>POR “EL COMPRADOR”</w:t>
            </w:r>
          </w:p>
          <w:p w14:paraId="352E16B7" w14:textId="77777777" w:rsidR="001E6BAD" w:rsidRDefault="001E6BAD">
            <w:pPr>
              <w:pStyle w:val="TableParagraph"/>
              <w:rPr>
                <w:b/>
                <w:sz w:val="24"/>
              </w:rPr>
            </w:pPr>
          </w:p>
          <w:p w14:paraId="442A3209" w14:textId="77777777" w:rsidR="001E6BAD" w:rsidRDefault="001E6BAD">
            <w:pPr>
              <w:pStyle w:val="TableParagraph"/>
              <w:rPr>
                <w:b/>
                <w:sz w:val="24"/>
              </w:rPr>
            </w:pPr>
          </w:p>
          <w:p w14:paraId="21CE6F05" w14:textId="77777777" w:rsidR="001E6BAD" w:rsidRDefault="001E6BAD">
            <w:pPr>
              <w:pStyle w:val="TableParagraph"/>
              <w:rPr>
                <w:b/>
                <w:sz w:val="24"/>
              </w:rPr>
            </w:pPr>
          </w:p>
          <w:p w14:paraId="0785CDF0" w14:textId="77777777" w:rsidR="001E6BAD" w:rsidRDefault="00175A08">
            <w:pPr>
              <w:pStyle w:val="TableParagraph"/>
              <w:spacing w:before="145"/>
              <w:ind w:left="1306" w:right="958" w:hanging="533"/>
              <w:rPr>
                <w:b/>
              </w:rPr>
            </w:pPr>
            <w:r>
              <w:rPr>
                <w:b/>
              </w:rPr>
              <w:t>C. MOISÉS QUINTERO TOSCUENTO APODERADO LEGAL DEL</w:t>
            </w:r>
          </w:p>
          <w:p w14:paraId="333A2FBA" w14:textId="77777777" w:rsidR="001E6BAD" w:rsidRDefault="00175A08">
            <w:pPr>
              <w:pStyle w:val="TableParagraph"/>
              <w:spacing w:before="1" w:line="233" w:lineRule="exact"/>
              <w:ind w:left="180" w:right="383"/>
              <w:jc w:val="center"/>
              <w:rPr>
                <w:b/>
              </w:rPr>
            </w:pPr>
            <w:r>
              <w:rPr>
                <w:b/>
              </w:rPr>
              <w:t>PARTIDO DE LA REVOLUCIÓN DEMOCRÁTICA</w:t>
            </w:r>
          </w:p>
        </w:tc>
        <w:tc>
          <w:tcPr>
            <w:tcW w:w="4394" w:type="dxa"/>
          </w:tcPr>
          <w:p w14:paraId="5A45CD9B" w14:textId="77777777" w:rsidR="001E6BAD" w:rsidRDefault="00175A08">
            <w:pPr>
              <w:pStyle w:val="TableParagraph"/>
              <w:spacing w:line="247" w:lineRule="exact"/>
              <w:ind w:left="1125"/>
              <w:rPr>
                <w:b/>
              </w:rPr>
            </w:pPr>
            <w:r>
              <w:rPr>
                <w:b/>
              </w:rPr>
              <w:t>POR “EL VENDEDOR”</w:t>
            </w:r>
          </w:p>
          <w:p w14:paraId="42EDA7BF" w14:textId="77777777" w:rsidR="001E6BAD" w:rsidRDefault="001E6BAD">
            <w:pPr>
              <w:pStyle w:val="TableParagraph"/>
              <w:rPr>
                <w:b/>
                <w:sz w:val="24"/>
              </w:rPr>
            </w:pPr>
          </w:p>
          <w:p w14:paraId="32492E91" w14:textId="77777777" w:rsidR="001E6BAD" w:rsidRDefault="001E6BAD">
            <w:pPr>
              <w:pStyle w:val="TableParagraph"/>
              <w:rPr>
                <w:b/>
                <w:sz w:val="24"/>
              </w:rPr>
            </w:pPr>
          </w:p>
          <w:p w14:paraId="3C8C44E5" w14:textId="77777777" w:rsidR="001E6BAD" w:rsidRDefault="001E6BA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47282E4" w14:textId="5814263D" w:rsidR="00DD6316" w:rsidRDefault="00175A08" w:rsidP="00DD6316">
            <w:pPr>
              <w:pStyle w:val="TableParagraph"/>
              <w:ind w:left="998" w:right="578" w:hanging="197"/>
              <w:jc w:val="center"/>
              <w:rPr>
                <w:b/>
                <w:sz w:val="23"/>
              </w:rPr>
            </w:pPr>
            <w:r>
              <w:rPr>
                <w:b/>
              </w:rPr>
              <w:t xml:space="preserve">C. </w:t>
            </w:r>
            <w:r w:rsidR="00DD6316" w:rsidRPr="005873F3">
              <w:rPr>
                <w:bCs/>
                <w:sz w:val="23"/>
              </w:rPr>
              <w:t>(  )</w:t>
            </w:r>
          </w:p>
          <w:p w14:paraId="6C3BE552" w14:textId="3E1AC7DF" w:rsidR="001E6BAD" w:rsidRDefault="00175A08">
            <w:pPr>
              <w:pStyle w:val="TableParagraph"/>
              <w:ind w:left="998" w:right="578" w:hanging="197"/>
              <w:rPr>
                <w:b/>
              </w:rPr>
            </w:pPr>
            <w:r>
              <w:rPr>
                <w:b/>
              </w:rPr>
              <w:t xml:space="preserve"> APODERADO LEGAL DE</w:t>
            </w:r>
          </w:p>
          <w:p w14:paraId="50D97CB7" w14:textId="77777777" w:rsidR="001E6BAD" w:rsidRDefault="00175A08">
            <w:pPr>
              <w:pStyle w:val="TableParagraph"/>
              <w:ind w:left="384" w:right="179"/>
              <w:jc w:val="center"/>
              <w:rPr>
                <w:b/>
              </w:rPr>
            </w:pPr>
            <w:r>
              <w:rPr>
                <w:b/>
              </w:rPr>
              <w:t>DIVOL LINDAVISTA, S.A.P.I. DE C.V.</w:t>
            </w:r>
          </w:p>
        </w:tc>
      </w:tr>
    </w:tbl>
    <w:p w14:paraId="023EE789" w14:textId="77777777" w:rsidR="001E6BAD" w:rsidRDefault="001E6BAD">
      <w:pPr>
        <w:pStyle w:val="Textoindependiente"/>
        <w:ind w:left="0"/>
        <w:jc w:val="left"/>
        <w:rPr>
          <w:b/>
          <w:sz w:val="26"/>
        </w:rPr>
      </w:pPr>
    </w:p>
    <w:p w14:paraId="42451B02" w14:textId="77777777" w:rsidR="001E6BAD" w:rsidRDefault="001E6BAD">
      <w:pPr>
        <w:pStyle w:val="Textoindependiente"/>
        <w:spacing w:before="2"/>
        <w:ind w:left="0"/>
        <w:jc w:val="left"/>
        <w:rPr>
          <w:b/>
          <w:sz w:val="38"/>
        </w:rPr>
      </w:pPr>
    </w:p>
    <w:p w14:paraId="7029E3F5" w14:textId="77777777" w:rsidR="001E6BAD" w:rsidRDefault="00175A08">
      <w:pPr>
        <w:ind w:left="3124"/>
        <w:rPr>
          <w:b/>
        </w:rPr>
      </w:pPr>
      <w:r>
        <w:rPr>
          <w:b/>
        </w:rPr>
        <w:t>POR LA ADMINISTRADORA DEL</w:t>
      </w:r>
      <w:r>
        <w:rPr>
          <w:b/>
          <w:spacing w:val="-27"/>
        </w:rPr>
        <w:t xml:space="preserve"> </w:t>
      </w:r>
      <w:r>
        <w:rPr>
          <w:b/>
        </w:rPr>
        <w:t>CONTRATO</w:t>
      </w:r>
    </w:p>
    <w:p w14:paraId="121B22BF" w14:textId="77777777" w:rsidR="001E6BAD" w:rsidRDefault="001E6BAD">
      <w:pPr>
        <w:pStyle w:val="Textoindependiente"/>
        <w:ind w:left="0"/>
        <w:jc w:val="left"/>
        <w:rPr>
          <w:b/>
          <w:sz w:val="24"/>
        </w:rPr>
      </w:pPr>
    </w:p>
    <w:p w14:paraId="3610ACDD" w14:textId="77777777" w:rsidR="001E6BAD" w:rsidRDefault="001E6BAD">
      <w:pPr>
        <w:pStyle w:val="Textoindependiente"/>
        <w:ind w:left="0"/>
        <w:jc w:val="left"/>
        <w:rPr>
          <w:b/>
          <w:sz w:val="24"/>
        </w:rPr>
      </w:pPr>
    </w:p>
    <w:p w14:paraId="38C46BF5" w14:textId="77777777" w:rsidR="001E6BAD" w:rsidRDefault="001E6BAD">
      <w:pPr>
        <w:pStyle w:val="Textoindependiente"/>
        <w:ind w:left="0"/>
        <w:jc w:val="left"/>
        <w:rPr>
          <w:b/>
          <w:sz w:val="24"/>
        </w:rPr>
      </w:pPr>
    </w:p>
    <w:p w14:paraId="626E6F64" w14:textId="77777777" w:rsidR="001E6BAD" w:rsidRDefault="00175A08">
      <w:pPr>
        <w:spacing w:before="183" w:line="194" w:lineRule="auto"/>
        <w:ind w:left="2665" w:right="2223" w:firstLine="351"/>
        <w:rPr>
          <w:b/>
        </w:rPr>
      </w:pPr>
      <w:r>
        <w:rPr>
          <w:b/>
        </w:rPr>
        <w:t>MÓNICA PAMELA VÁZQUEZ DE LA VEGA JEFE DE DEPARTAMENTO DE</w:t>
      </w:r>
      <w:r>
        <w:rPr>
          <w:b/>
          <w:spacing w:val="-24"/>
        </w:rPr>
        <w:t xml:space="preserve"> </w:t>
      </w:r>
      <w:r>
        <w:rPr>
          <w:b/>
        </w:rPr>
        <w:t>ADMINISTRACIÓN</w:t>
      </w:r>
    </w:p>
    <w:sectPr w:rsidR="001E6BAD">
      <w:pgSz w:w="12250" w:h="15850"/>
      <w:pgMar w:top="1040" w:right="1200" w:bottom="1100" w:left="880" w:header="575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A99E" w14:textId="77777777" w:rsidR="00175A08" w:rsidRDefault="00175A08">
      <w:r>
        <w:separator/>
      </w:r>
    </w:p>
  </w:endnote>
  <w:endnote w:type="continuationSeparator" w:id="0">
    <w:p w14:paraId="6C29ECEA" w14:textId="77777777" w:rsidR="00175A08" w:rsidRDefault="0017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1DAB" w14:textId="172059D1" w:rsidR="001E6BAD" w:rsidRDefault="00DD631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1B31C1A2" wp14:editId="70200302">
              <wp:simplePos x="0" y="0"/>
              <wp:positionH relativeFrom="page">
                <wp:posOffset>6772910</wp:posOffset>
              </wp:positionH>
              <wp:positionV relativeFrom="page">
                <wp:posOffset>9344660</wp:posOffset>
              </wp:positionV>
              <wp:extent cx="1270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90705" w14:textId="77777777" w:rsidR="001E6BAD" w:rsidRDefault="00175A0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1C1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3pt;margin-top:735.8pt;width:10pt;height:15.3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AOYGY24AAAAA8BAAAPAAAAAAAAAAAAAAAAAEEEAABkcnMvZG93bnJl&#10;di54bWxQSwUGAAAAAAQABADzAAAATgUAAAAA&#10;" filled="f" stroked="f">
              <v:textbox inset="0,0,0,0">
                <w:txbxContent>
                  <w:p w14:paraId="6C690705" w14:textId="77777777" w:rsidR="001E6BAD" w:rsidRDefault="00175A0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322F" w14:textId="77777777" w:rsidR="00175A08" w:rsidRDefault="00175A08">
      <w:r>
        <w:separator/>
      </w:r>
    </w:p>
  </w:footnote>
  <w:footnote w:type="continuationSeparator" w:id="0">
    <w:p w14:paraId="25FCD67C" w14:textId="77777777" w:rsidR="00175A08" w:rsidRDefault="0017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664B" w14:textId="3B94D7D8" w:rsidR="001E6BAD" w:rsidRDefault="00DD631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4EFEACA3" wp14:editId="4FE91343">
              <wp:simplePos x="0" y="0"/>
              <wp:positionH relativeFrom="page">
                <wp:posOffset>4633595</wp:posOffset>
              </wp:positionH>
              <wp:positionV relativeFrom="page">
                <wp:posOffset>352425</wp:posOffset>
              </wp:positionV>
              <wp:extent cx="2193925" cy="196215"/>
              <wp:effectExtent l="444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E2437" w14:textId="77777777" w:rsidR="001E6BAD" w:rsidRDefault="00175A0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N°CN-JUR-344/22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EAC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5pt;margin-top:27.75pt;width:172.75pt;height:15.4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" filled="f" stroked="f">
              <v:textbox inset="0,0,0,0">
                <w:txbxContent>
                  <w:p w14:paraId="5EDE2437" w14:textId="77777777" w:rsidR="001E6BAD" w:rsidRDefault="00175A0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N°CN-JUR-344/22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2E9"/>
    <w:multiLevelType w:val="multilevel"/>
    <w:tmpl w:val="EF9850B4"/>
    <w:lvl w:ilvl="0">
      <w:start w:val="1"/>
      <w:numFmt w:val="upperRoman"/>
      <w:lvlText w:val="%1."/>
      <w:lvlJc w:val="left"/>
      <w:pPr>
        <w:ind w:left="1258" w:hanging="72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start w:val="1"/>
      <w:numFmt w:val="lowerLetter"/>
      <w:lvlText w:val="%3)"/>
      <w:lvlJc w:val="left"/>
      <w:pPr>
        <w:ind w:left="1618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3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w w:val="100"/>
        <w:sz w:val="23"/>
        <w:szCs w:val="23"/>
        <w:lang w:val="es-MX" w:eastAsia="es-MX" w:bidi="es-MX"/>
      </w:rPr>
    </w:lvl>
    <w:lvl w:ilvl="4">
      <w:numFmt w:val="bullet"/>
      <w:lvlText w:val="•"/>
      <w:lvlJc w:val="left"/>
      <w:pPr>
        <w:ind w:left="3148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655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AD"/>
    <w:rsid w:val="000D4204"/>
    <w:rsid w:val="000F3B54"/>
    <w:rsid w:val="00175A08"/>
    <w:rsid w:val="001E6BAD"/>
    <w:rsid w:val="00362FC8"/>
    <w:rsid w:val="005873F3"/>
    <w:rsid w:val="00D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AA04"/>
  <w15:docId w15:val="{332461A0-233E-45A2-A239-A52A6255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1"/>
      <w:ind w:left="53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39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11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362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_prd_nacional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ridico_prd_nacional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ridico_prd_nacional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ridico_prd_naciona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dico_prd_nacional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COMPRA-VENTA, QUE CELEBRAN POR UNA PARTE, EL PARTIDO DE LA REVOLUCIÓN DEMOCRÁTICA, REPRESENTADO EN ESTE ACTO POR EL C</vt:lpstr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COMPRA-VENTA, QUE CELEBRAN POR UNA PARTE, EL PARTIDO DE LA REVOLUCIÓN DEMOCRÁTICA, REPRESENTADO EN ESTE ACTO POR EL C</dc:title>
  <dc:creator>WinuE</dc:creator>
  <cp:lastModifiedBy>LUPITA</cp:lastModifiedBy>
  <cp:revision>2</cp:revision>
  <dcterms:created xsi:type="dcterms:W3CDTF">2023-03-01T23:44:00Z</dcterms:created>
  <dcterms:modified xsi:type="dcterms:W3CDTF">2023-03-01T23:44:00Z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2023-03-01T00:00:00Z</vt:filetime>
  </property>
</Properties>
</file>