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C06" w14:textId="7056E532" w:rsidR="00E55D27" w:rsidRDefault="008815C3" w:rsidP="00780FA1">
      <w:pPr>
        <w:spacing w:before="120"/>
        <w:ind w:right="111"/>
        <w:jc w:val="both"/>
      </w:pPr>
      <w:r>
        <w:t>CONTRATO</w:t>
      </w:r>
      <w:r>
        <w:rPr>
          <w:spacing w:val="-28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PRESTACIÓN</w:t>
      </w:r>
      <w:r>
        <w:rPr>
          <w:spacing w:val="-30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SERVICIOS</w:t>
      </w:r>
      <w:r>
        <w:rPr>
          <w:spacing w:val="-33"/>
        </w:rPr>
        <w:t xml:space="preserve"> </w:t>
      </w:r>
      <w:r>
        <w:t>PROFESIONALES,</w:t>
      </w:r>
      <w:r>
        <w:rPr>
          <w:spacing w:val="-31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CELEBRAN,</w:t>
      </w:r>
      <w:r>
        <w:rPr>
          <w:spacing w:val="-24"/>
        </w:rPr>
        <w:t xml:space="preserve"> </w:t>
      </w:r>
      <w:r>
        <w:t>POR</w:t>
      </w:r>
      <w:r>
        <w:rPr>
          <w:spacing w:val="-31"/>
        </w:rPr>
        <w:t xml:space="preserve"> </w:t>
      </w:r>
      <w:r>
        <w:rPr>
          <w:spacing w:val="-2"/>
        </w:rPr>
        <w:t xml:space="preserve">UNA </w:t>
      </w:r>
      <w:r>
        <w:t xml:space="preserve">PARTE, EL </w:t>
      </w:r>
      <w:r>
        <w:rPr>
          <w:b/>
        </w:rPr>
        <w:t>PARTIDO DE LA REVOLUCIÓN DEMOCRÁTICA</w:t>
      </w:r>
      <w:r>
        <w:t xml:space="preserve">, </w:t>
      </w:r>
      <w:r>
        <w:rPr>
          <w:spacing w:val="-4"/>
        </w:rPr>
        <w:t xml:space="preserve">REPRESENTADO </w:t>
      </w:r>
      <w:r>
        <w:t xml:space="preserve">EN ESTE ACTO POR LA </w:t>
      </w:r>
      <w:r>
        <w:rPr>
          <w:b/>
        </w:rPr>
        <w:t xml:space="preserve">LIC. BEATRÍZ GARCÍA ALANÍS, </w:t>
      </w:r>
      <w:r>
        <w:t xml:space="preserve">EN SU CARÁCTER DE </w:t>
      </w:r>
      <w:r>
        <w:rPr>
          <w:b/>
        </w:rPr>
        <w:t>APODERADA LEGAL</w:t>
      </w:r>
      <w:r>
        <w:t xml:space="preserve">, A QUIEN EN </w:t>
      </w:r>
      <w:r>
        <w:rPr>
          <w:spacing w:val="-3"/>
        </w:rPr>
        <w:t xml:space="preserve">LO </w:t>
      </w:r>
      <w:r>
        <w:t xml:space="preserve">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490228">
        <w:rPr>
          <w:b/>
        </w:rPr>
        <w:t>( )</w:t>
      </w:r>
      <w:r>
        <w:rPr>
          <w:b/>
        </w:rPr>
        <w:t xml:space="preserve"> </w:t>
      </w:r>
      <w:r>
        <w:t xml:space="preserve">EN SU CALIDAD DE PRESTADOR DE SERVICIOS PROFESIONALES QUE EN LO SUCESIVO SE DENOMINARÁ </w:t>
      </w:r>
      <w:r>
        <w:rPr>
          <w:b/>
        </w:rPr>
        <w:t xml:space="preserve">“EL </w:t>
      </w:r>
      <w:r>
        <w:rPr>
          <w:b/>
          <w:spacing w:val="-5"/>
        </w:rPr>
        <w:t>PROFESIONISTA”</w:t>
      </w:r>
      <w:r>
        <w:rPr>
          <w:spacing w:val="-5"/>
        </w:rPr>
        <w:t xml:space="preserve">, </w:t>
      </w:r>
      <w:r>
        <w:rPr>
          <w:spacing w:val="-4"/>
        </w:rPr>
        <w:t xml:space="preserve">LAS </w:t>
      </w:r>
      <w:r>
        <w:rPr>
          <w:spacing w:val="-5"/>
        </w:rPr>
        <w:t xml:space="preserve">CUALES </w:t>
      </w:r>
      <w:r>
        <w:rPr>
          <w:spacing w:val="-3"/>
        </w:rPr>
        <w:t xml:space="preserve">EN </w:t>
      </w:r>
      <w:r>
        <w:rPr>
          <w:spacing w:val="-5"/>
        </w:rPr>
        <w:t xml:space="preserve">CONJUNTO </w:t>
      </w:r>
      <w:r>
        <w:rPr>
          <w:spacing w:val="-3"/>
        </w:rPr>
        <w:t xml:space="preserve">SE </w:t>
      </w:r>
      <w:r>
        <w:rPr>
          <w:spacing w:val="-4"/>
        </w:rPr>
        <w:t xml:space="preserve">LES </w:t>
      </w:r>
      <w:r>
        <w:rPr>
          <w:spacing w:val="-5"/>
        </w:rPr>
        <w:t xml:space="preserve">CONOCERÁ </w:t>
      </w:r>
      <w:r>
        <w:rPr>
          <w:spacing w:val="-4"/>
        </w:rPr>
        <w:t xml:space="preserve">COMO </w:t>
      </w:r>
      <w:r>
        <w:rPr>
          <w:b/>
          <w:spacing w:val="-4"/>
        </w:rPr>
        <w:t xml:space="preserve">“LAS </w:t>
      </w:r>
      <w:r>
        <w:rPr>
          <w:b/>
          <w:spacing w:val="-5"/>
        </w:rPr>
        <w:t>PARTES”</w:t>
      </w:r>
      <w:r>
        <w:rPr>
          <w:spacing w:val="-5"/>
        </w:rPr>
        <w:t xml:space="preserve">; </w:t>
      </w:r>
      <w:r>
        <w:rPr>
          <w:spacing w:val="-4"/>
        </w:rPr>
        <w:t xml:space="preserve">MISMAS QUE </w:t>
      </w:r>
      <w:r>
        <w:rPr>
          <w:spacing w:val="-3"/>
        </w:rPr>
        <w:t>S</w:t>
      </w:r>
      <w:r>
        <w:rPr>
          <w:spacing w:val="-3"/>
        </w:rPr>
        <w:t xml:space="preserve">E </w:t>
      </w:r>
      <w:r>
        <w:rPr>
          <w:spacing w:val="-5"/>
        </w:rPr>
        <w:t xml:space="preserve">SOMETEN </w:t>
      </w:r>
      <w:r>
        <w:rPr>
          <w:spacing w:val="-3"/>
        </w:rPr>
        <w:t xml:space="preserve">AL </w:t>
      </w:r>
      <w:r>
        <w:rPr>
          <w:spacing w:val="-4"/>
        </w:rPr>
        <w:t xml:space="preserve">TENOR </w:t>
      </w:r>
      <w:r>
        <w:t xml:space="preserve">DE </w:t>
      </w:r>
      <w:r>
        <w:rPr>
          <w:spacing w:val="-4"/>
        </w:rPr>
        <w:t>LAS</w:t>
      </w:r>
      <w:r>
        <w:rPr>
          <w:spacing w:val="-35"/>
        </w:rPr>
        <w:t xml:space="preserve"> </w:t>
      </w:r>
      <w:r>
        <w:rPr>
          <w:spacing w:val="-5"/>
        </w:rPr>
        <w:t>SIGUIENTES:</w:t>
      </w:r>
    </w:p>
    <w:p w14:paraId="12F4313B" w14:textId="77777777" w:rsidR="00E55D27" w:rsidRPr="00B22674" w:rsidRDefault="008815C3" w:rsidP="00B22674">
      <w:pPr>
        <w:spacing w:before="120"/>
        <w:jc w:val="center"/>
        <w:rPr>
          <w:b/>
          <w:bCs/>
        </w:rPr>
      </w:pPr>
      <w:r w:rsidRPr="00B22674">
        <w:rPr>
          <w:b/>
          <w:bCs/>
        </w:rPr>
        <w:t>D E C L A R A C I O N E S</w:t>
      </w:r>
    </w:p>
    <w:p w14:paraId="3D11701D" w14:textId="77777777" w:rsidR="00E55D27" w:rsidRDefault="008815C3" w:rsidP="00B22674">
      <w:pPr>
        <w:pStyle w:val="Prrafodelista"/>
        <w:numPr>
          <w:ilvl w:val="0"/>
          <w:numId w:val="2"/>
        </w:numPr>
        <w:tabs>
          <w:tab w:val="left" w:pos="689"/>
          <w:tab w:val="left" w:pos="690"/>
        </w:tabs>
        <w:spacing w:before="120"/>
        <w:rPr>
          <w:b/>
        </w:rPr>
      </w:pPr>
      <w:r>
        <w:rPr>
          <w:b/>
        </w:rPr>
        <w:t>APODERADA LEGAL DE “EL</w:t>
      </w:r>
      <w:r>
        <w:rPr>
          <w:b/>
          <w:spacing w:val="-3"/>
        </w:rPr>
        <w:t xml:space="preserve"> </w:t>
      </w:r>
      <w:r>
        <w:rPr>
          <w:b/>
        </w:rPr>
        <w:t>PRD”:</w:t>
      </w:r>
    </w:p>
    <w:p w14:paraId="6106CD8B" w14:textId="77777777" w:rsidR="00E55D27" w:rsidRDefault="008815C3">
      <w:pPr>
        <w:pStyle w:val="Prrafodelista"/>
        <w:numPr>
          <w:ilvl w:val="1"/>
          <w:numId w:val="2"/>
        </w:numPr>
        <w:tabs>
          <w:tab w:val="left" w:pos="690"/>
        </w:tabs>
        <w:spacing w:before="116"/>
        <w:ind w:right="112"/>
        <w:jc w:val="both"/>
      </w:pPr>
      <w:r>
        <w:t>Que su poderdante, es un Instituto Político creado en términos de lo establecido en la Ley General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Electorales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Partidos</w:t>
      </w:r>
      <w:r>
        <w:rPr>
          <w:spacing w:val="-5"/>
        </w:rPr>
        <w:t xml:space="preserve"> </w:t>
      </w:r>
      <w:r>
        <w:t>Políticos, con registro único ante el Instituto Nacional Electoral (INE), y que tiene</w:t>
      </w:r>
      <w:r>
        <w:t xml:space="preserve"> como fin promover la participación del pueblo en la vida democrática, contribuir a la integración de la representación nacional y como organización de ciudadanos, hacer posible el acceso de éstos al ejercicio del poder público, de </w:t>
      </w:r>
      <w:r>
        <w:rPr>
          <w:spacing w:val="-4"/>
        </w:rPr>
        <w:t xml:space="preserve">acuerdo </w:t>
      </w:r>
      <w:r>
        <w:t>con los programa</w:t>
      </w:r>
      <w:r>
        <w:t>s, principios e ideas que postula y mediante el sufragio universal, libre, secreto y directo, de conformidad con lo dispuesto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41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Estados</w:t>
      </w:r>
      <w:r>
        <w:rPr>
          <w:spacing w:val="-15"/>
        </w:rPr>
        <w:t xml:space="preserve"> </w:t>
      </w:r>
      <w:r>
        <w:t>Unidos</w:t>
      </w:r>
      <w:r>
        <w:rPr>
          <w:spacing w:val="-15"/>
        </w:rPr>
        <w:t xml:space="preserve"> </w:t>
      </w:r>
      <w:r>
        <w:t>Mexicanos.</w:t>
      </w:r>
    </w:p>
    <w:p w14:paraId="5D08327F" w14:textId="74B4837C" w:rsidR="00E55D27" w:rsidRDefault="008815C3">
      <w:pPr>
        <w:pStyle w:val="Prrafodelista"/>
        <w:numPr>
          <w:ilvl w:val="1"/>
          <w:numId w:val="2"/>
        </w:numPr>
        <w:tabs>
          <w:tab w:val="left" w:pos="692"/>
        </w:tabs>
        <w:spacing w:before="122"/>
        <w:ind w:left="691" w:right="113" w:hanging="569"/>
        <w:jc w:val="both"/>
      </w:pPr>
      <w:r>
        <w:t xml:space="preserve">Que tiene facultades suficientes para celebrar el </w:t>
      </w:r>
      <w:r>
        <w:t xml:space="preserve">presente contrato en nombre y representación de su poderdante, según consta en el Instrumento número </w:t>
      </w:r>
      <w:r w:rsidR="00490228">
        <w:t>( )</w:t>
      </w:r>
      <w:r>
        <w:t xml:space="preserve">, libro </w:t>
      </w:r>
      <w:r w:rsidR="00490228">
        <w:t>( )</w:t>
      </w:r>
      <w:r>
        <w:t>, Libro 578, de fecha 27 de febrero de 2023, otorgada ante la fe del Licenciado Guadalupe Guerrero Guerrero, Titular de la Notaría núme</w:t>
      </w:r>
      <w:r>
        <w:t>ro 160, de la Ciudad de México, mismas que no le han sido revocadas a la</w:t>
      </w:r>
      <w:r>
        <w:rPr>
          <w:spacing w:val="-11"/>
        </w:rPr>
        <w:t xml:space="preserve"> </w:t>
      </w:r>
      <w:r>
        <w:t>fecha.</w:t>
      </w:r>
    </w:p>
    <w:p w14:paraId="1E862CA6" w14:textId="77777777" w:rsidR="00E55D27" w:rsidRDefault="008815C3">
      <w:pPr>
        <w:pStyle w:val="Prrafodelista"/>
        <w:numPr>
          <w:ilvl w:val="1"/>
          <w:numId w:val="2"/>
        </w:numPr>
        <w:tabs>
          <w:tab w:val="left" w:pos="692"/>
        </w:tabs>
        <w:spacing w:before="121"/>
        <w:ind w:left="691" w:right="111" w:hanging="569"/>
        <w:jc w:val="both"/>
      </w:pPr>
      <w:r>
        <w:t>Que el presente contrato se celebra en observancia a lo establecido por el Reglamento</w:t>
      </w:r>
      <w:r>
        <w:rPr>
          <w:spacing w:val="-39"/>
        </w:rPr>
        <w:t xml:space="preserve"> </w:t>
      </w:r>
      <w:r>
        <w:t>de Fiscalización aprobado por Acuerdo del Consejo General del Instituto Nacional Electoral</w:t>
      </w:r>
      <w:r>
        <w:t xml:space="preserve"> (INE), el día 19 de noviembre de 2014, Título V denominado “Del Gasto Programado”, Capítulo 1, 2, 3, 4, 5, </w:t>
      </w:r>
      <w:r>
        <w:rPr>
          <w:spacing w:val="-3"/>
        </w:rPr>
        <w:t xml:space="preserve">6, </w:t>
      </w:r>
      <w:r>
        <w:t xml:space="preserve">así como del artículo 131 en caso de recibos de honorarios, que regulan los gastos efectuados en Actividades Específicas y el Liderazgo Político </w:t>
      </w:r>
      <w:r>
        <w:t>de la Mujer, en el concepto de educación y capacitación política, investigación socioeconómica y política y tareas</w:t>
      </w:r>
      <w:r>
        <w:rPr>
          <w:spacing w:val="-4"/>
        </w:rPr>
        <w:t xml:space="preserve"> </w:t>
      </w:r>
      <w:r>
        <w:t>editoriales.</w:t>
      </w:r>
    </w:p>
    <w:p w14:paraId="1C6B8F1C" w14:textId="77777777" w:rsidR="00E55D27" w:rsidRDefault="008815C3" w:rsidP="00EC171F">
      <w:pPr>
        <w:pStyle w:val="Prrafodelista"/>
        <w:numPr>
          <w:ilvl w:val="1"/>
          <w:numId w:val="2"/>
        </w:numPr>
        <w:tabs>
          <w:tab w:val="left" w:pos="690"/>
        </w:tabs>
        <w:spacing w:before="120"/>
        <w:ind w:right="109"/>
        <w:jc w:val="both"/>
      </w:pPr>
      <w:r>
        <w:t>Que para efectos de este contrato señala como domicilio de su poderdante, el ubicado en Avenida</w:t>
      </w:r>
      <w:r>
        <w:rPr>
          <w:spacing w:val="-13"/>
        </w:rPr>
        <w:t xml:space="preserve"> </w:t>
      </w:r>
      <w:r>
        <w:t>Benjamín</w:t>
      </w:r>
      <w:r>
        <w:rPr>
          <w:spacing w:val="-14"/>
        </w:rPr>
        <w:t xml:space="preserve"> </w:t>
      </w:r>
      <w:r>
        <w:t>Franklin</w:t>
      </w:r>
      <w:r>
        <w:rPr>
          <w:spacing w:val="-11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84,</w:t>
      </w:r>
      <w:r>
        <w:rPr>
          <w:spacing w:val="-8"/>
        </w:rPr>
        <w:t xml:space="preserve"> </w:t>
      </w:r>
      <w:r>
        <w:t>Colonia</w:t>
      </w:r>
      <w:r>
        <w:rPr>
          <w:spacing w:val="-11"/>
        </w:rPr>
        <w:t xml:space="preserve"> </w:t>
      </w:r>
      <w:r>
        <w:t>Escandón,</w:t>
      </w:r>
      <w:r>
        <w:rPr>
          <w:spacing w:val="-11"/>
        </w:rPr>
        <w:t xml:space="preserve"> </w:t>
      </w:r>
      <w:r>
        <w:t>Alcaldía</w:t>
      </w:r>
      <w:r>
        <w:rPr>
          <w:spacing w:val="-15"/>
        </w:rPr>
        <w:t xml:space="preserve"> </w:t>
      </w:r>
      <w:r>
        <w:t>Miguel</w:t>
      </w:r>
      <w:r>
        <w:rPr>
          <w:spacing w:val="-15"/>
        </w:rPr>
        <w:t xml:space="preserve"> </w:t>
      </w:r>
      <w:r>
        <w:t>Hidalgo,</w:t>
      </w:r>
      <w:r>
        <w:rPr>
          <w:spacing w:val="-11"/>
        </w:rPr>
        <w:t xml:space="preserve"> </w:t>
      </w:r>
      <w:r>
        <w:t>Código Postal 11800, Ciudad de</w:t>
      </w:r>
      <w:r>
        <w:rPr>
          <w:spacing w:val="-5"/>
        </w:rPr>
        <w:t xml:space="preserve"> </w:t>
      </w:r>
      <w:r>
        <w:t>México.</w:t>
      </w:r>
    </w:p>
    <w:p w14:paraId="655DDE7D" w14:textId="0BCBF7AF" w:rsidR="00E55D27" w:rsidRPr="00EC171F" w:rsidRDefault="008815C3" w:rsidP="00EC171F">
      <w:pPr>
        <w:pStyle w:val="Prrafodelista"/>
        <w:numPr>
          <w:ilvl w:val="0"/>
          <w:numId w:val="2"/>
        </w:numPr>
        <w:spacing w:before="120"/>
        <w:rPr>
          <w:b/>
          <w:bCs/>
        </w:rPr>
      </w:pPr>
      <w:r w:rsidRPr="00EC171F">
        <w:rPr>
          <w:b/>
          <w:bCs/>
        </w:rPr>
        <w:t>“EL</w:t>
      </w:r>
      <w:r w:rsidRPr="00EC171F">
        <w:rPr>
          <w:b/>
          <w:bCs/>
          <w:spacing w:val="-1"/>
        </w:rPr>
        <w:t xml:space="preserve"> </w:t>
      </w:r>
      <w:r w:rsidRPr="00EC171F">
        <w:rPr>
          <w:b/>
          <w:bCs/>
        </w:rPr>
        <w:t>PROFESIONISTA”:</w:t>
      </w:r>
    </w:p>
    <w:p w14:paraId="5D2D5FE3" w14:textId="77777777" w:rsidR="00E55D27" w:rsidRDefault="008815C3" w:rsidP="00EC171F">
      <w:pPr>
        <w:pStyle w:val="Prrafodelista"/>
        <w:numPr>
          <w:ilvl w:val="1"/>
          <w:numId w:val="1"/>
        </w:numPr>
        <w:tabs>
          <w:tab w:val="left" w:pos="692"/>
        </w:tabs>
        <w:spacing w:before="120"/>
        <w:ind w:right="111"/>
        <w:jc w:val="both"/>
      </w:pPr>
      <w:r>
        <w:t>Q</w:t>
      </w:r>
      <w:r>
        <w:t>ue</w:t>
      </w:r>
      <w:r>
        <w:rPr>
          <w:spacing w:val="-6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académico,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conocimientos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necesaria,</w:t>
      </w:r>
      <w:r>
        <w:rPr>
          <w:spacing w:val="-1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t>impartición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cursos,</w:t>
      </w:r>
      <w:r>
        <w:rPr>
          <w:spacing w:val="-4"/>
        </w:rPr>
        <w:t xml:space="preserve"> </w:t>
      </w:r>
      <w:r>
        <w:t>talleres,</w:t>
      </w:r>
      <w:r>
        <w:rPr>
          <w:spacing w:val="-2"/>
        </w:rPr>
        <w:t xml:space="preserve"> </w:t>
      </w:r>
      <w:r>
        <w:t>diplomados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similares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contrato.</w:t>
      </w:r>
    </w:p>
    <w:p w14:paraId="30C478AF" w14:textId="71670B0A" w:rsidR="00E55D27" w:rsidRDefault="008815C3">
      <w:pPr>
        <w:pStyle w:val="Prrafodelista"/>
        <w:numPr>
          <w:ilvl w:val="1"/>
          <w:numId w:val="1"/>
        </w:numPr>
        <w:tabs>
          <w:tab w:val="left" w:pos="692"/>
        </w:tabs>
        <w:ind w:right="112"/>
        <w:jc w:val="both"/>
      </w:pPr>
      <w:r>
        <w:t>Que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Contribuyentes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 w:rsidR="00490228">
        <w:t>( )</w:t>
      </w:r>
      <w:r>
        <w:rPr>
          <w:b/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acreditarlo</w:t>
      </w:r>
      <w:r>
        <w:rPr>
          <w:spacing w:val="-6"/>
        </w:rPr>
        <w:t xml:space="preserve"> </w:t>
      </w:r>
      <w:r>
        <w:t xml:space="preserve">exhibe cédula y aviso de alta como causante, y se idéntica con Credencial para Votar, con Clave de Elector </w:t>
      </w:r>
      <w:r w:rsidR="00490228">
        <w:t>( )</w:t>
      </w:r>
      <w:r>
        <w:rPr>
          <w:b/>
        </w:rPr>
        <w:t xml:space="preserve">, </w:t>
      </w:r>
      <w:r>
        <w:t>expedida a su favor por el Instituto Federal Electoral, actualmente Instituto Nacional Electoral</w:t>
      </w:r>
      <w:r>
        <w:rPr>
          <w:spacing w:val="-17"/>
        </w:rPr>
        <w:t xml:space="preserve"> </w:t>
      </w:r>
      <w:r>
        <w:t>(INE).</w:t>
      </w:r>
    </w:p>
    <w:p w14:paraId="7C5696A8" w14:textId="77777777" w:rsidR="00E55D27" w:rsidRDefault="00E55D27">
      <w:pPr>
        <w:jc w:val="both"/>
        <w:sectPr w:rsidR="00E55D27" w:rsidSect="00780FA1">
          <w:headerReference w:type="default" r:id="rId7"/>
          <w:footerReference w:type="default" r:id="rId8"/>
          <w:type w:val="continuous"/>
          <w:pgSz w:w="12260" w:h="15860"/>
          <w:pgMar w:top="2269" w:right="1280" w:bottom="1200" w:left="1380" w:header="2326" w:footer="1011" w:gutter="0"/>
          <w:pgNumType w:start="1"/>
          <w:cols w:space="720"/>
        </w:sectPr>
      </w:pPr>
    </w:p>
    <w:p w14:paraId="20DE9701" w14:textId="77777777" w:rsidR="00E55D27" w:rsidRDefault="008815C3">
      <w:pPr>
        <w:pStyle w:val="Prrafodelista"/>
        <w:numPr>
          <w:ilvl w:val="1"/>
          <w:numId w:val="1"/>
        </w:numPr>
        <w:tabs>
          <w:tab w:val="left" w:pos="690"/>
        </w:tabs>
        <w:spacing w:before="0"/>
        <w:ind w:left="689" w:right="113" w:hanging="567"/>
        <w:jc w:val="both"/>
      </w:pPr>
      <w:r>
        <w:lastRenderedPageBreak/>
        <w:t>Que conoce el sentido y alcance de las disposiciones contenidas en el Reglamento de Fiscalización del Instituto Nacional Electoral (INE), aplicable a los Partidos Políticos Nacionales.</w:t>
      </w:r>
    </w:p>
    <w:p w14:paraId="1653D177" w14:textId="789BC916" w:rsidR="00E55D27" w:rsidRDefault="008815C3">
      <w:pPr>
        <w:pStyle w:val="Prrafodelista"/>
        <w:numPr>
          <w:ilvl w:val="1"/>
          <w:numId w:val="1"/>
        </w:numPr>
        <w:tabs>
          <w:tab w:val="left" w:pos="690"/>
        </w:tabs>
        <w:spacing w:before="118"/>
        <w:ind w:left="689" w:right="118" w:hanging="567"/>
        <w:jc w:val="both"/>
      </w:pPr>
      <w:r>
        <w:t xml:space="preserve">Que acredita su inscripción en el Registro Nacional de Proveedores del </w:t>
      </w:r>
      <w:r>
        <w:t xml:space="preserve">Instituto Nacional Electoral (INE), con el Acuse de Refrendo 2023 número </w:t>
      </w:r>
      <w:r>
        <w:rPr>
          <w:b/>
        </w:rPr>
        <w:t>RNP</w:t>
      </w:r>
      <w:r>
        <w:t>:</w:t>
      </w:r>
      <w:r>
        <w:rPr>
          <w:spacing w:val="-33"/>
        </w:rPr>
        <w:t xml:space="preserve"> </w:t>
      </w:r>
      <w:r w:rsidR="00501E44">
        <w:t>( )</w:t>
      </w:r>
      <w:r>
        <w:t>.</w:t>
      </w:r>
    </w:p>
    <w:p w14:paraId="28977C60" w14:textId="05713A32" w:rsidR="00E55D27" w:rsidRDefault="008815C3">
      <w:pPr>
        <w:pStyle w:val="Prrafodelista"/>
        <w:numPr>
          <w:ilvl w:val="1"/>
          <w:numId w:val="1"/>
        </w:numPr>
        <w:tabs>
          <w:tab w:val="left" w:pos="690"/>
        </w:tabs>
        <w:spacing w:before="121"/>
        <w:ind w:left="689" w:right="114" w:hanging="567"/>
        <w:jc w:val="both"/>
      </w:pPr>
      <w:r>
        <w:t>Que, para todos los efectos legales de este contrato, señala como su domicilio el ubicado en</w:t>
      </w:r>
      <w:r>
        <w:rPr>
          <w:spacing w:val="-17"/>
        </w:rPr>
        <w:t xml:space="preserve"> </w:t>
      </w:r>
      <w:r w:rsidR="00501E44">
        <w:t>( )</w:t>
      </w:r>
      <w:r>
        <w:t>.</w:t>
      </w:r>
    </w:p>
    <w:p w14:paraId="568B46EA" w14:textId="2AABB54E" w:rsidR="00E55D27" w:rsidRPr="00EC171F" w:rsidRDefault="008815C3" w:rsidP="00EC171F">
      <w:pPr>
        <w:pStyle w:val="Prrafodelista"/>
        <w:numPr>
          <w:ilvl w:val="0"/>
          <w:numId w:val="2"/>
        </w:numPr>
        <w:rPr>
          <w:b/>
          <w:bCs/>
        </w:rPr>
      </w:pPr>
      <w:r w:rsidRPr="00EC171F">
        <w:rPr>
          <w:b/>
          <w:bCs/>
          <w:spacing w:val="-3"/>
        </w:rPr>
        <w:t>“LAS</w:t>
      </w:r>
      <w:r w:rsidRPr="00EC171F">
        <w:rPr>
          <w:b/>
          <w:bCs/>
          <w:spacing w:val="-7"/>
        </w:rPr>
        <w:t xml:space="preserve"> </w:t>
      </w:r>
      <w:r w:rsidRPr="00EC171F">
        <w:rPr>
          <w:b/>
          <w:bCs/>
        </w:rPr>
        <w:t>PARTES”:</w:t>
      </w:r>
    </w:p>
    <w:p w14:paraId="382C6942" w14:textId="77777777" w:rsidR="00E55D27" w:rsidRDefault="008815C3">
      <w:pPr>
        <w:pStyle w:val="Prrafodelista"/>
        <w:numPr>
          <w:ilvl w:val="1"/>
          <w:numId w:val="1"/>
        </w:numPr>
        <w:tabs>
          <w:tab w:val="left" w:pos="690"/>
        </w:tabs>
        <w:spacing w:before="122"/>
        <w:ind w:left="689" w:right="108" w:hanging="567"/>
        <w:jc w:val="both"/>
      </w:pPr>
      <w:r>
        <w:t>E</w:t>
      </w:r>
      <w:r>
        <w:t xml:space="preserve">l </w:t>
      </w:r>
      <w:r>
        <w:rPr>
          <w:spacing w:val="-4"/>
        </w:rPr>
        <w:t xml:space="preserve">presente contrato </w:t>
      </w:r>
      <w:r>
        <w:t xml:space="preserve">no </w:t>
      </w:r>
      <w:r>
        <w:rPr>
          <w:spacing w:val="-4"/>
        </w:rPr>
        <w:t xml:space="preserve">contiene cláusula </w:t>
      </w:r>
      <w:r>
        <w:rPr>
          <w:spacing w:val="-3"/>
        </w:rPr>
        <w:t xml:space="preserve">alguna </w:t>
      </w:r>
      <w:r>
        <w:rPr>
          <w:spacing w:val="-4"/>
        </w:rPr>
        <w:t xml:space="preserve">contraria </w:t>
      </w:r>
      <w:r>
        <w:t xml:space="preserve">a la </w:t>
      </w:r>
      <w:r>
        <w:rPr>
          <w:spacing w:val="-3"/>
        </w:rPr>
        <w:t xml:space="preserve">ley, </w:t>
      </w:r>
      <w:r>
        <w:t xml:space="preserve">a la </w:t>
      </w:r>
      <w:r>
        <w:rPr>
          <w:spacing w:val="-3"/>
        </w:rPr>
        <w:t xml:space="preserve">moral </w:t>
      </w:r>
      <w:r>
        <w:t xml:space="preserve">o a </w:t>
      </w:r>
      <w:r>
        <w:rPr>
          <w:spacing w:val="-3"/>
        </w:rPr>
        <w:t xml:space="preserve">las buenas </w:t>
      </w:r>
      <w:r>
        <w:rPr>
          <w:spacing w:val="-4"/>
        </w:rPr>
        <w:t xml:space="preserve">costumbres </w:t>
      </w:r>
      <w:r>
        <w:t xml:space="preserve">y </w:t>
      </w:r>
      <w:r>
        <w:rPr>
          <w:spacing w:val="-4"/>
        </w:rPr>
        <w:t xml:space="preserve">que, para </w:t>
      </w:r>
      <w:r>
        <w:t xml:space="preserve">su </w:t>
      </w:r>
      <w:r>
        <w:rPr>
          <w:spacing w:val="-4"/>
        </w:rPr>
        <w:t xml:space="preserve">suscripción, </w:t>
      </w:r>
      <w:r>
        <w:t xml:space="preserve">no </w:t>
      </w:r>
      <w:r>
        <w:rPr>
          <w:spacing w:val="-3"/>
        </w:rPr>
        <w:t>media</w:t>
      </w:r>
      <w:r>
        <w:rPr>
          <w:spacing w:val="-3"/>
        </w:rPr>
        <w:t xml:space="preserve"> </w:t>
      </w:r>
      <w:r>
        <w:rPr>
          <w:spacing w:val="-4"/>
        </w:rPr>
        <w:t xml:space="preserve">coacción alguna, </w:t>
      </w:r>
      <w:r>
        <w:t xml:space="preserve">en tal </w:t>
      </w:r>
      <w:r>
        <w:rPr>
          <w:spacing w:val="-4"/>
        </w:rPr>
        <w:t xml:space="preserve">virtud, carece </w:t>
      </w:r>
      <w:r>
        <w:t xml:space="preserve">de </w:t>
      </w:r>
      <w:r>
        <w:rPr>
          <w:spacing w:val="-3"/>
        </w:rPr>
        <w:t xml:space="preserve">dolo, </w:t>
      </w:r>
      <w:r>
        <w:rPr>
          <w:spacing w:val="-4"/>
        </w:rPr>
        <w:t xml:space="preserve">error, </w:t>
      </w:r>
      <w:r>
        <w:rPr>
          <w:spacing w:val="-3"/>
        </w:rPr>
        <w:t xml:space="preserve">mala </w:t>
      </w:r>
      <w:r>
        <w:t xml:space="preserve">fe o </w:t>
      </w:r>
      <w:r>
        <w:rPr>
          <w:spacing w:val="-4"/>
        </w:rPr>
        <w:t xml:space="preserve">cualquier vicio </w:t>
      </w:r>
      <w:r>
        <w:t xml:space="preserve">del </w:t>
      </w:r>
      <w:r>
        <w:rPr>
          <w:spacing w:val="-4"/>
        </w:rPr>
        <w:t xml:space="preserve">consentimiento </w:t>
      </w:r>
      <w:r>
        <w:rPr>
          <w:spacing w:val="-3"/>
        </w:rPr>
        <w:t xml:space="preserve">que pueda </w:t>
      </w:r>
      <w:r>
        <w:rPr>
          <w:spacing w:val="-4"/>
        </w:rPr>
        <w:t xml:space="preserve">afectar </w:t>
      </w:r>
      <w:r>
        <w:rPr>
          <w:spacing w:val="-3"/>
        </w:rPr>
        <w:t xml:space="preserve">en </w:t>
      </w:r>
      <w:r>
        <w:t xml:space="preserve">todo o en </w:t>
      </w:r>
      <w:r>
        <w:rPr>
          <w:spacing w:val="-3"/>
        </w:rPr>
        <w:t xml:space="preserve">parte </w:t>
      </w:r>
      <w:r>
        <w:t xml:space="preserve">la </w:t>
      </w:r>
      <w:r>
        <w:rPr>
          <w:spacing w:val="-4"/>
        </w:rPr>
        <w:t xml:space="preserve">validez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3"/>
        </w:rPr>
        <w:t>mismo.</w:t>
      </w:r>
    </w:p>
    <w:p w14:paraId="1ACED22F" w14:textId="77777777" w:rsidR="00E55D27" w:rsidRDefault="008815C3" w:rsidP="00EC171F">
      <w:pPr>
        <w:pStyle w:val="Prrafodelista"/>
        <w:numPr>
          <w:ilvl w:val="1"/>
          <w:numId w:val="1"/>
        </w:numPr>
        <w:tabs>
          <w:tab w:val="left" w:pos="690"/>
        </w:tabs>
        <w:spacing w:before="120"/>
        <w:ind w:left="689" w:right="114" w:hanging="564"/>
        <w:jc w:val="both"/>
      </w:pPr>
      <w:r>
        <w:rPr>
          <w:spacing w:val="-4"/>
        </w:rPr>
        <w:t xml:space="preserve">Vistas las anteriores declaraciones </w:t>
      </w:r>
      <w:r>
        <w:t xml:space="preserve">y </w:t>
      </w:r>
      <w:r>
        <w:rPr>
          <w:spacing w:val="-3"/>
        </w:rPr>
        <w:t xml:space="preserve">una vez </w:t>
      </w:r>
      <w:r>
        <w:rPr>
          <w:spacing w:val="-4"/>
        </w:rPr>
        <w:t xml:space="preserve">reconocida plenamente </w:t>
      </w:r>
      <w:r>
        <w:rPr>
          <w:spacing w:val="-3"/>
        </w:rPr>
        <w:t xml:space="preserve">la </w:t>
      </w:r>
      <w:r>
        <w:rPr>
          <w:spacing w:val="-4"/>
        </w:rPr>
        <w:t xml:space="preserve">personalidad </w:t>
      </w:r>
      <w:r>
        <w:t xml:space="preserve">y </w:t>
      </w:r>
      <w:r>
        <w:rPr>
          <w:spacing w:val="-4"/>
        </w:rPr>
        <w:t xml:space="preserve">capacidad </w:t>
      </w:r>
      <w:r>
        <w:rPr>
          <w:spacing w:val="-3"/>
        </w:rPr>
        <w:t xml:space="preserve">con </w:t>
      </w:r>
      <w:r>
        <w:t xml:space="preserve">que </w:t>
      </w:r>
      <w:r>
        <w:rPr>
          <w:spacing w:val="-4"/>
        </w:rPr>
        <w:t xml:space="preserve">comparece </w:t>
      </w:r>
      <w:r>
        <w:rPr>
          <w:spacing w:val="-3"/>
        </w:rPr>
        <w:t xml:space="preserve">cada </w:t>
      </w:r>
      <w:r>
        <w:t xml:space="preserve">una </w:t>
      </w:r>
      <w:r>
        <w:rPr>
          <w:spacing w:val="-3"/>
        </w:rPr>
        <w:t xml:space="preserve">de </w:t>
      </w:r>
      <w:r>
        <w:rPr>
          <w:b/>
          <w:spacing w:val="-3"/>
        </w:rPr>
        <w:t xml:space="preserve">“LAS </w:t>
      </w:r>
      <w:r>
        <w:rPr>
          <w:b/>
          <w:spacing w:val="-4"/>
        </w:rPr>
        <w:t>PARTES”</w:t>
      </w:r>
      <w:r>
        <w:rPr>
          <w:spacing w:val="-4"/>
        </w:rPr>
        <w:t xml:space="preserve">, </w:t>
      </w:r>
      <w:r>
        <w:t>manifestando su conformidad plena en asumir los derechos y obligaciones que adquieren con la celebración de este contrato</w:t>
      </w:r>
      <w:r>
        <w:rPr>
          <w:b/>
        </w:rPr>
        <w:t xml:space="preserve">, </w:t>
      </w:r>
      <w:r>
        <w:t>acorde a las</w:t>
      </w:r>
      <w:r>
        <w:rPr>
          <w:spacing w:val="-4"/>
        </w:rPr>
        <w:t xml:space="preserve"> </w:t>
      </w:r>
      <w:r>
        <w:t>siguientes:</w:t>
      </w:r>
    </w:p>
    <w:p w14:paraId="0B621A50" w14:textId="77777777" w:rsidR="00E55D27" w:rsidRPr="00EC171F" w:rsidRDefault="008815C3" w:rsidP="00EC171F">
      <w:pPr>
        <w:spacing w:before="120"/>
        <w:jc w:val="center"/>
        <w:rPr>
          <w:b/>
          <w:bCs/>
        </w:rPr>
      </w:pPr>
      <w:r w:rsidRPr="00EC171F">
        <w:rPr>
          <w:b/>
          <w:bCs/>
        </w:rPr>
        <w:t>C L Á U S U L A S</w:t>
      </w:r>
    </w:p>
    <w:p w14:paraId="4D981C3E" w14:textId="77777777" w:rsidR="00E55D27" w:rsidRDefault="008815C3" w:rsidP="00EC171F">
      <w:pPr>
        <w:spacing w:before="120"/>
        <w:ind w:left="125" w:right="112"/>
        <w:jc w:val="both"/>
      </w:pPr>
      <w:r>
        <w:rPr>
          <w:b/>
        </w:rPr>
        <w:t>PRIMERA.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OBJETO.</w:t>
      </w:r>
      <w:r>
        <w:rPr>
          <w:b/>
          <w:spacing w:val="-4"/>
        </w:rPr>
        <w:t xml:space="preserve"> </w:t>
      </w:r>
      <w:r>
        <w:rPr>
          <w:b/>
        </w:rPr>
        <w:t>“E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</w:rPr>
        <w:t>PROFESIONISTA”</w:t>
      </w:r>
      <w:r>
        <w:rPr>
          <w:b/>
          <w:spacing w:val="2"/>
        </w:rPr>
        <w:t xml:space="preserve"> </w:t>
      </w:r>
      <w:r>
        <w:rPr>
          <w:spacing w:val="-3"/>
        </w:rPr>
        <w:t>se</w:t>
      </w:r>
      <w:r>
        <w:rPr>
          <w:spacing w:val="-9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ponente</w:t>
      </w:r>
      <w:r>
        <w:rPr>
          <w:spacing w:val="-6"/>
        </w:rPr>
        <w:t xml:space="preserve"> </w:t>
      </w:r>
      <w:r>
        <w:t>en el</w:t>
      </w:r>
      <w:r>
        <w:rPr>
          <w:spacing w:val="-7"/>
        </w:rPr>
        <w:t xml:space="preserve"> </w:t>
      </w:r>
      <w:r>
        <w:t>Taller</w:t>
      </w:r>
      <w:r>
        <w:rPr>
          <w:spacing w:val="-6"/>
        </w:rPr>
        <w:t xml:space="preserve"> </w:t>
      </w:r>
      <w:r>
        <w:t>denominado:</w:t>
      </w:r>
      <w:r>
        <w:rPr>
          <w:spacing w:val="-7"/>
        </w:rPr>
        <w:t xml:space="preserve"> </w:t>
      </w:r>
      <w:r>
        <w:rPr>
          <w:b/>
        </w:rPr>
        <w:t>“</w:t>
      </w:r>
      <w:r>
        <w:rPr>
          <w:b/>
          <w:i/>
        </w:rPr>
        <w:t>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Participación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Ciudadana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Municipio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como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Fundamento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la Democracia”, </w:t>
      </w:r>
      <w:r>
        <w:t xml:space="preserve">a </w:t>
      </w:r>
      <w:r>
        <w:rPr>
          <w:spacing w:val="-4"/>
        </w:rPr>
        <w:t xml:space="preserve">realizarse </w:t>
      </w:r>
      <w:r>
        <w:t xml:space="preserve">el </w:t>
      </w:r>
      <w:r>
        <w:rPr>
          <w:spacing w:val="-4"/>
        </w:rPr>
        <w:t xml:space="preserve">día19 </w:t>
      </w:r>
      <w:r>
        <w:t xml:space="preserve">de </w:t>
      </w:r>
      <w:r>
        <w:rPr>
          <w:spacing w:val="-4"/>
        </w:rPr>
        <w:t xml:space="preserve">agosto </w:t>
      </w:r>
      <w:r>
        <w:t xml:space="preserve">de 2023 en el Estado de Campeche, </w:t>
      </w:r>
      <w:r>
        <w:rPr>
          <w:spacing w:val="-3"/>
        </w:rPr>
        <w:t xml:space="preserve">conforme </w:t>
      </w:r>
      <w:r>
        <w:t xml:space="preserve">a </w:t>
      </w:r>
      <w:r>
        <w:rPr>
          <w:spacing w:val="-3"/>
        </w:rPr>
        <w:t xml:space="preserve">cotización anexa, </w:t>
      </w:r>
      <w:r>
        <w:t xml:space="preserve">de </w:t>
      </w:r>
      <w:r>
        <w:rPr>
          <w:spacing w:val="-3"/>
        </w:rPr>
        <w:t xml:space="preserve">fecha </w:t>
      </w:r>
      <w:r>
        <w:t xml:space="preserve">14 de </w:t>
      </w:r>
      <w:r>
        <w:rPr>
          <w:spacing w:val="-3"/>
        </w:rPr>
        <w:t xml:space="preserve">agosto </w:t>
      </w:r>
      <w:r>
        <w:t xml:space="preserve">de </w:t>
      </w:r>
      <w:r>
        <w:rPr>
          <w:spacing w:val="-3"/>
        </w:rPr>
        <w:t xml:space="preserve">2023, </w:t>
      </w:r>
      <w:r>
        <w:t xml:space="preserve">que forma </w:t>
      </w:r>
      <w:r>
        <w:rPr>
          <w:spacing w:val="-3"/>
        </w:rPr>
        <w:t xml:space="preserve">parte integral </w:t>
      </w:r>
      <w:r>
        <w:t xml:space="preserve">del </w:t>
      </w:r>
      <w:r>
        <w:rPr>
          <w:spacing w:val="-3"/>
        </w:rPr>
        <w:t>presente contrato. Correspondiente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b/>
          <w:spacing w:val="-3"/>
        </w:rPr>
        <w:t>Rubro:</w:t>
      </w:r>
      <w:r>
        <w:rPr>
          <w:b/>
          <w:spacing w:val="-7"/>
        </w:rPr>
        <w:t xml:space="preserve"> </w:t>
      </w:r>
      <w:r>
        <w:rPr>
          <w:spacing w:val="-3"/>
        </w:rPr>
        <w:t>Actividades</w:t>
      </w:r>
      <w:r>
        <w:rPr>
          <w:spacing w:val="-8"/>
        </w:rPr>
        <w:t xml:space="preserve"> </w:t>
      </w:r>
      <w:r>
        <w:rPr>
          <w:spacing w:val="-3"/>
        </w:rPr>
        <w:t>Específicas</w:t>
      </w:r>
      <w:r>
        <w:rPr>
          <w:b/>
          <w:spacing w:val="-3"/>
        </w:rPr>
        <w:t>,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Subrubro:</w:t>
      </w:r>
      <w:r>
        <w:rPr>
          <w:b/>
          <w:spacing w:val="-7"/>
        </w:rPr>
        <w:t xml:space="preserve"> </w:t>
      </w:r>
      <w:r>
        <w:rPr>
          <w:spacing w:val="-3"/>
        </w:rPr>
        <w:t>Educación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Capacitación</w:t>
      </w:r>
      <w:r>
        <w:rPr>
          <w:spacing w:val="-9"/>
        </w:rPr>
        <w:t xml:space="preserve"> </w:t>
      </w:r>
      <w:r>
        <w:rPr>
          <w:spacing w:val="-3"/>
        </w:rPr>
        <w:t xml:space="preserve">Política, </w:t>
      </w:r>
      <w:r>
        <w:rPr>
          <w:b/>
        </w:rPr>
        <w:t xml:space="preserve">Folio de </w:t>
      </w:r>
      <w:r>
        <w:rPr>
          <w:b/>
          <w:spacing w:val="-3"/>
        </w:rPr>
        <w:t>Proyecto:</w:t>
      </w:r>
      <w:r>
        <w:rPr>
          <w:b/>
          <w:spacing w:val="-5"/>
        </w:rPr>
        <w:t xml:space="preserve"> </w:t>
      </w:r>
      <w:r>
        <w:t>PAT2023/PRD/CEN/AE/ECP/3.</w:t>
      </w:r>
    </w:p>
    <w:p w14:paraId="5F8064AB" w14:textId="77777777" w:rsidR="00E55D27" w:rsidRDefault="008815C3">
      <w:pPr>
        <w:pStyle w:val="Textoindependiente"/>
        <w:spacing w:before="121"/>
        <w:ind w:right="113"/>
        <w:rPr>
          <w:b/>
        </w:rPr>
      </w:pPr>
      <w:r>
        <w:rPr>
          <w:b/>
        </w:rPr>
        <w:t xml:space="preserve">SEGUNDA. - CONTRAPRESTACIÓN. </w:t>
      </w:r>
      <w:r>
        <w:t>El monto de la operación objeto del presente contrato es por la cantidad de $20,979.02 (Veinte mil novecientos setenta y nueve pesos 02/100 M.N.), más $3,356.64 (Tres mil trescientos cincuenta y seis pesos 64/100 M.N.) por concepto de 16% de Impuesto al Va</w:t>
      </w:r>
      <w:r>
        <w:t>lor Agregado (IVA), menos retención de ISR por $262.24 (Doscientos</w:t>
      </w:r>
      <w:r>
        <w:rPr>
          <w:spacing w:val="-38"/>
        </w:rPr>
        <w:t xml:space="preserve"> </w:t>
      </w:r>
      <w:r>
        <w:t xml:space="preserve">sesenta y dos pesos 24/100 M.N.) y menos Retención de IVA por $2,237.76 (Dos mil doscientos treinta y siete pesos 76/100 M.N.); hace un importe total a pagar de </w:t>
      </w:r>
      <w:r>
        <w:rPr>
          <w:b/>
        </w:rPr>
        <w:t>$21,835.66 (VEINTIÚN MIL OCH</w:t>
      </w:r>
      <w:r>
        <w:rPr>
          <w:b/>
        </w:rPr>
        <w:t>OCIENTOS TREINTA Y CINCO PESOS 66 /100</w:t>
      </w:r>
      <w:r>
        <w:rPr>
          <w:b/>
          <w:spacing w:val="-10"/>
        </w:rPr>
        <w:t xml:space="preserve"> </w:t>
      </w:r>
      <w:r>
        <w:rPr>
          <w:b/>
        </w:rPr>
        <w:t>M.N.).</w:t>
      </w:r>
    </w:p>
    <w:p w14:paraId="5BA2CE69" w14:textId="77777777" w:rsidR="00E55D27" w:rsidRDefault="008815C3">
      <w:pPr>
        <w:spacing w:before="121"/>
        <w:ind w:left="125" w:right="117"/>
        <w:jc w:val="both"/>
      </w:pPr>
      <w:r>
        <w:rPr>
          <w:b/>
        </w:rPr>
        <w:t xml:space="preserve">TERCERA. - FORMA Y FECHA DE PAGO. “EL PRD” </w:t>
      </w:r>
      <w:r>
        <w:t xml:space="preserve">se obliga a pagar el precio del servicio contratado en una sola exhibición, a más tardar el </w:t>
      </w:r>
      <w:r>
        <w:rPr>
          <w:b/>
        </w:rPr>
        <w:t>día 22 de agosto de 2023</w:t>
      </w:r>
      <w:r>
        <w:t>.</w:t>
      </w:r>
    </w:p>
    <w:p w14:paraId="0FD56744" w14:textId="77777777" w:rsidR="00E55D27" w:rsidRDefault="008815C3">
      <w:pPr>
        <w:pStyle w:val="Textoindependiente"/>
        <w:spacing w:before="118"/>
        <w:ind w:right="117"/>
      </w:pPr>
      <w:r>
        <w:rPr>
          <w:b/>
        </w:rPr>
        <w:t xml:space="preserve">“LAS PARTES” </w:t>
      </w:r>
      <w:r>
        <w:t>convienen en que el pago se efectuar</w:t>
      </w:r>
      <w:r>
        <w:t>á mediante transferencia electrónica, previa presentación del Comprobante Fiscal Digital por Internet (CFDI) correspondiente, que deberá cumplir con todos los requisitos fiscales, una vez revisado y autorizado por el área respectiva.</w:t>
      </w:r>
    </w:p>
    <w:p w14:paraId="08E75C5F" w14:textId="7A7176D4" w:rsidR="00E55D27" w:rsidRDefault="008815C3" w:rsidP="0001427A">
      <w:pPr>
        <w:spacing w:before="120"/>
        <w:ind w:left="125" w:right="114" w:hanging="24"/>
        <w:jc w:val="both"/>
        <w:rPr>
          <w:b/>
        </w:rPr>
      </w:pPr>
      <w:r>
        <w:rPr>
          <w:b/>
        </w:rPr>
        <w:t>CUARTA. - VIGENCIA DEL</w:t>
      </w:r>
      <w:r>
        <w:rPr>
          <w:b/>
        </w:rPr>
        <w:t xml:space="preserve"> CONTRATO. </w:t>
      </w:r>
      <w:r>
        <w:t xml:space="preserve">La vigencia del presente contrato será del </w:t>
      </w:r>
      <w:r>
        <w:rPr>
          <w:b/>
        </w:rPr>
        <w:t>15 de agosto al 14 de septiembre de 2023.</w:t>
      </w:r>
    </w:p>
    <w:p w14:paraId="515B8632" w14:textId="5E8A2433" w:rsidR="00E55D27" w:rsidRDefault="008815C3" w:rsidP="0001427A">
      <w:pPr>
        <w:spacing w:before="120"/>
        <w:ind w:left="142" w:right="102"/>
        <w:jc w:val="both"/>
      </w:pPr>
      <w:r w:rsidRPr="0001427A">
        <w:rPr>
          <w:b/>
          <w:bCs/>
          <w:spacing w:val="-4"/>
        </w:rPr>
        <w:t xml:space="preserve">QUINTA.  </w:t>
      </w:r>
      <w:r w:rsidRPr="0001427A">
        <w:rPr>
          <w:b/>
          <w:bCs/>
        </w:rPr>
        <w:t xml:space="preserve">- </w:t>
      </w:r>
      <w:r w:rsidRPr="0001427A">
        <w:rPr>
          <w:b/>
          <w:bCs/>
          <w:spacing w:val="-4"/>
        </w:rPr>
        <w:t xml:space="preserve">LUGAR </w:t>
      </w:r>
      <w:r w:rsidRPr="0001427A">
        <w:rPr>
          <w:b/>
          <w:bCs/>
        </w:rPr>
        <w:t xml:space="preserve">Y </w:t>
      </w:r>
      <w:r w:rsidRPr="0001427A">
        <w:rPr>
          <w:b/>
          <w:bCs/>
        </w:rPr>
        <w:t>FECHA</w:t>
      </w:r>
      <w:r w:rsidRPr="0001427A">
        <w:rPr>
          <w:b/>
          <w:bCs/>
        </w:rPr>
        <w:t xml:space="preserve"> </w:t>
      </w:r>
      <w:r w:rsidRPr="0001427A">
        <w:rPr>
          <w:b/>
          <w:bCs/>
          <w:spacing w:val="-3"/>
        </w:rPr>
        <w:t xml:space="preserve">DE </w:t>
      </w:r>
      <w:r w:rsidRPr="0001427A">
        <w:rPr>
          <w:b/>
          <w:bCs/>
        </w:rPr>
        <w:t xml:space="preserve">PRESTACIÓN </w:t>
      </w:r>
      <w:r w:rsidRPr="0001427A">
        <w:rPr>
          <w:b/>
          <w:bCs/>
          <w:spacing w:val="-4"/>
        </w:rPr>
        <w:t xml:space="preserve">DEL </w:t>
      </w:r>
      <w:r w:rsidRPr="0001427A">
        <w:rPr>
          <w:b/>
          <w:bCs/>
        </w:rPr>
        <w:t xml:space="preserve">SERVICIO.  </w:t>
      </w:r>
      <w:r w:rsidRPr="0001427A">
        <w:rPr>
          <w:b/>
          <w:bCs/>
        </w:rPr>
        <w:t>“EL</w:t>
      </w:r>
      <w:r w:rsidRPr="0001427A">
        <w:rPr>
          <w:b/>
          <w:bCs/>
        </w:rPr>
        <w:t xml:space="preserve"> PROFESIONISTA”</w:t>
      </w:r>
      <w:r>
        <w:rPr>
          <w:spacing w:val="33"/>
        </w:rPr>
        <w:t xml:space="preserve"> </w:t>
      </w:r>
      <w:r>
        <w:t>se</w:t>
      </w:r>
      <w:r w:rsidR="0001427A">
        <w:t xml:space="preserve"> </w:t>
      </w:r>
      <w:r>
        <w:t>obliga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proporcionar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b/>
        </w:rPr>
        <w:t>19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agosto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t>,</w:t>
      </w:r>
      <w:r>
        <w:rPr>
          <w:spacing w:val="8"/>
        </w:rPr>
        <w:t xml:space="preserve"> </w:t>
      </w:r>
      <w:r>
        <w:t>en</w:t>
      </w:r>
      <w:r w:rsidR="0001427A">
        <w:t xml:space="preserve"> </w:t>
      </w:r>
      <w:r>
        <w:t>las instalaciones del Hotel Gamma Campeche Malecón ubicado en Avenida Ruiz Cortines número 51, Colonia Centro, Código Postal 24000, Campeche, Campeche.</w:t>
      </w:r>
    </w:p>
    <w:p w14:paraId="3F380A20" w14:textId="77777777" w:rsidR="00E55D27" w:rsidRDefault="008815C3">
      <w:pPr>
        <w:spacing w:before="119"/>
        <w:ind w:left="125" w:right="116"/>
        <w:jc w:val="both"/>
      </w:pPr>
      <w:r>
        <w:rPr>
          <w:b/>
        </w:rPr>
        <w:lastRenderedPageBreak/>
        <w:t>S</w:t>
      </w:r>
      <w:r>
        <w:rPr>
          <w:b/>
        </w:rPr>
        <w:t xml:space="preserve">EXTA. - GARANTÍA DEL SERVICIO. “EL PROFESIONISTA” </w:t>
      </w:r>
      <w:r>
        <w:t>deberá satisface</w:t>
      </w:r>
      <w:r>
        <w:t xml:space="preserve">r las necesidades y expectativas de </w:t>
      </w:r>
      <w:r>
        <w:rPr>
          <w:b/>
        </w:rPr>
        <w:t xml:space="preserve">“EL PRD”, </w:t>
      </w:r>
      <w:r>
        <w:t>concentrándose en los sistemas y procesos de realización de la prestación del servicio.</w:t>
      </w:r>
    </w:p>
    <w:p w14:paraId="63E93EEC" w14:textId="77777777" w:rsidR="00E55D27" w:rsidRDefault="008815C3">
      <w:pPr>
        <w:pStyle w:val="Textoindependiente"/>
        <w:spacing w:before="120"/>
        <w:ind w:right="115"/>
      </w:pPr>
      <w:r>
        <w:rPr>
          <w:b/>
        </w:rPr>
        <w:t xml:space="preserve">“EL PROFESIONISTA” </w:t>
      </w:r>
      <w:r>
        <w:t xml:space="preserve">conviene en responder ante </w:t>
      </w:r>
      <w:r>
        <w:rPr>
          <w:b/>
        </w:rPr>
        <w:t xml:space="preserve">“EL PRD” </w:t>
      </w:r>
      <w:r>
        <w:t>por la calidad, defectos y vicios ocultos, en la prestación del ser</w:t>
      </w:r>
      <w:r>
        <w:t>vicio objeto del presente Contrato.</w:t>
      </w:r>
    </w:p>
    <w:p w14:paraId="061FC0A6" w14:textId="77777777" w:rsidR="00E55D27" w:rsidRDefault="008815C3">
      <w:pPr>
        <w:pStyle w:val="Textoindependiente"/>
        <w:spacing w:before="120"/>
        <w:ind w:right="111"/>
      </w:pPr>
      <w:r>
        <w:t xml:space="preserve">Cuando exista incumplimiento y/o desperfectos en el servicio realizado, por parte de </w:t>
      </w:r>
      <w:r>
        <w:rPr>
          <w:b/>
        </w:rPr>
        <w:t>“EL PROFESIONISTA”</w:t>
      </w:r>
      <w:r>
        <w:t xml:space="preserve">, </w:t>
      </w:r>
      <w:r>
        <w:rPr>
          <w:b/>
        </w:rPr>
        <w:t xml:space="preserve">“EL PRD” </w:t>
      </w:r>
      <w:r>
        <w:t>tendrá el derecho a exigir que preste el servicio en las condiciones originalmente pactadas y establecidas</w:t>
      </w:r>
      <w:r>
        <w:t xml:space="preserve"> en la cotización anexa, a solicitar la devolución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pagado,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especie,</w:t>
      </w:r>
      <w:r>
        <w:rPr>
          <w:spacing w:val="-6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en cuenta la naturaleza de este y las características de las</w:t>
      </w:r>
      <w:r>
        <w:rPr>
          <w:spacing w:val="-8"/>
        </w:rPr>
        <w:t xml:space="preserve"> </w:t>
      </w:r>
      <w:r>
        <w:t>fallas.</w:t>
      </w:r>
    </w:p>
    <w:p w14:paraId="0B2E5CC6" w14:textId="77777777" w:rsidR="00E55D27" w:rsidRDefault="008815C3">
      <w:pPr>
        <w:spacing w:before="121"/>
        <w:ind w:left="125" w:right="114" w:hanging="3"/>
        <w:jc w:val="both"/>
      </w:pPr>
      <w:r>
        <w:rPr>
          <w:b/>
        </w:rPr>
        <w:t xml:space="preserve">SÉPTIMA. - PENA CONVENCIONAL. “LAS PARTES” </w:t>
      </w:r>
      <w:r>
        <w:t xml:space="preserve">acuerdan, </w:t>
      </w:r>
      <w:r>
        <w:t>cuando por causas imputables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PROFESIONISTA”,</w:t>
      </w:r>
      <w:r>
        <w:rPr>
          <w:b/>
          <w:spacing w:val="-3"/>
        </w:rPr>
        <w:t xml:space="preserve"> </w:t>
      </w:r>
      <w:r>
        <w:t>incurra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atraso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realice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 xml:space="preserve">considerando para esta determinación, la fecha convenida o pactada contractualmente entre ellas, </w:t>
      </w:r>
      <w:r>
        <w:rPr>
          <w:b/>
        </w:rPr>
        <w:t xml:space="preserve">“EL PROFESIONISTA” </w:t>
      </w:r>
      <w:r>
        <w:t xml:space="preserve">estará obligado a pagar como pena convencional a </w:t>
      </w:r>
      <w:r>
        <w:rPr>
          <w:b/>
        </w:rPr>
        <w:t xml:space="preserve">“EL PRD” </w:t>
      </w:r>
      <w:r>
        <w:t>el 30% del monto máximo del servicio</w:t>
      </w:r>
      <w:r>
        <w:rPr>
          <w:spacing w:val="-6"/>
        </w:rPr>
        <w:t xml:space="preserve"> </w:t>
      </w:r>
      <w:r>
        <w:t>contratado.</w:t>
      </w:r>
    </w:p>
    <w:p w14:paraId="0CA9E1D0" w14:textId="77777777" w:rsidR="00E55D27" w:rsidRDefault="008815C3">
      <w:pPr>
        <w:pStyle w:val="Textoindependiente"/>
        <w:spacing w:before="120"/>
        <w:ind w:right="114"/>
      </w:pPr>
      <w:r>
        <w:rPr>
          <w:b/>
        </w:rPr>
        <w:t xml:space="preserve">OCTAVA. - OBLIGACIONES DE “EL PROFESIONISTA”. </w:t>
      </w:r>
      <w:r>
        <w:t>Prestará el servicio objeto del presente contrato de forma profesional y eficiente, de acuerdo a su experiencia académica, de 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establecidas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cotización</w:t>
      </w:r>
      <w:r>
        <w:rPr>
          <w:spacing w:val="-7"/>
        </w:rPr>
        <w:t xml:space="preserve"> </w:t>
      </w:r>
      <w:r>
        <w:t>anexa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instrumento.</w:t>
      </w:r>
    </w:p>
    <w:p w14:paraId="6C489FC8" w14:textId="77777777" w:rsidR="00E55D27" w:rsidRDefault="008815C3">
      <w:pPr>
        <w:pStyle w:val="Textoindependiente"/>
        <w:spacing w:before="119"/>
        <w:ind w:right="116"/>
      </w:pPr>
      <w:r>
        <w:t>Durante la vigencia del presente contrato, se obliga a actuar en todo momento con la debida diligencia profesional, observando todas la leyes, reglamentos y ordenamientos que sean aplicables a este acuerdo de voluntades a los servicios prestad</w:t>
      </w:r>
      <w:r>
        <w:t>os conforme al mismo.</w:t>
      </w:r>
    </w:p>
    <w:p w14:paraId="3926B6D7" w14:textId="77777777" w:rsidR="00E55D27" w:rsidRDefault="008815C3">
      <w:pPr>
        <w:pStyle w:val="Textoindependiente"/>
        <w:spacing w:before="120"/>
        <w:ind w:right="112"/>
      </w:pPr>
      <w:r>
        <w:rPr>
          <w:b/>
        </w:rPr>
        <w:t xml:space="preserve">NOVENA. - TERMINACIÓN ANTICIPADA. “EL PRD” </w:t>
      </w:r>
      <w:r>
        <w:t xml:space="preserve">en caso de así convenir a sus intereses, podrá dar por terminado anticipadamente el presente contrato. Para tal efecto, bastará una previa notificación por escrito a </w:t>
      </w:r>
      <w:r>
        <w:rPr>
          <w:b/>
        </w:rPr>
        <w:t>“EL PROFESIONISTA”</w:t>
      </w:r>
      <w:r>
        <w:t>, sin r</w:t>
      </w:r>
      <w:r>
        <w:t xml:space="preserve">esponsabilidad alguna para </w:t>
      </w:r>
      <w:r>
        <w:rPr>
          <w:b/>
        </w:rPr>
        <w:t>“EL PRD”</w:t>
      </w:r>
      <w:r>
        <w:t>, cubriéndose la parte proporcional por concepto del servicio realizado, debidamente acreditado a la fecha en que se dé la terminación.</w:t>
      </w:r>
    </w:p>
    <w:p w14:paraId="1D412143" w14:textId="77777777" w:rsidR="00E55D27" w:rsidRDefault="008815C3">
      <w:pPr>
        <w:spacing w:before="120"/>
        <w:ind w:left="125" w:right="114"/>
        <w:jc w:val="both"/>
      </w:pPr>
      <w:r>
        <w:rPr>
          <w:b/>
        </w:rPr>
        <w:t xml:space="preserve">DÉCIMA. - MODIFICACIONES DEL CONTRATO. “EL PRD” </w:t>
      </w:r>
      <w:r>
        <w:t>podrá solicitar el incremento del ser</w:t>
      </w:r>
      <w:r>
        <w:t xml:space="preserve">vicio acordado originalmente; para ello </w:t>
      </w:r>
      <w:r>
        <w:rPr>
          <w:b/>
        </w:rPr>
        <w:t xml:space="preserve">“EL PRD” </w:t>
      </w:r>
      <w:r>
        <w:t xml:space="preserve">notificará por escrito a </w:t>
      </w:r>
      <w:r>
        <w:rPr>
          <w:b/>
        </w:rPr>
        <w:t>“EL PROFESIONISTA”</w:t>
      </w:r>
      <w:r>
        <w:t>, el cual, asumirá en las mismas condiciones de precio pactadas originalmente.</w:t>
      </w:r>
    </w:p>
    <w:p w14:paraId="66A5C1EF" w14:textId="77777777" w:rsidR="00E55D27" w:rsidRDefault="008815C3" w:rsidP="004B6D69">
      <w:pPr>
        <w:pStyle w:val="Textoindependiente"/>
        <w:spacing w:before="120"/>
        <w:ind w:right="117"/>
        <w:rPr>
          <w:b/>
        </w:rPr>
      </w:pPr>
      <w:r>
        <w:t>Cualquier modificación al presente contrato, deberá formalizarse mediante convenio mo</w:t>
      </w:r>
      <w:r>
        <w:t xml:space="preserve">dificatorio, previo acuerdo entre </w:t>
      </w:r>
      <w:r>
        <w:rPr>
          <w:b/>
        </w:rPr>
        <w:t>“LAS PARTES”.</w:t>
      </w:r>
    </w:p>
    <w:p w14:paraId="2BF0D396" w14:textId="5738F21E" w:rsidR="00E55D27" w:rsidRDefault="008815C3" w:rsidP="004B6D69">
      <w:pPr>
        <w:spacing w:before="120"/>
        <w:ind w:left="125" w:right="102"/>
        <w:jc w:val="both"/>
      </w:pPr>
      <w:r w:rsidRPr="004B6D69">
        <w:rPr>
          <w:b/>
          <w:bCs/>
        </w:rPr>
        <w:t>DÉCIMA PRIMERA. - CESIÓN DE DERECHOS Y OBLIGACIONES. “EL PROFESIONISTA”</w:t>
      </w:r>
      <w:r>
        <w:t xml:space="preserve"> </w:t>
      </w:r>
      <w:r>
        <w:t>no</w:t>
      </w:r>
      <w:r w:rsidR="004B6D69">
        <w:t xml:space="preserve"> </w:t>
      </w:r>
      <w:r>
        <w:t>podrá</w:t>
      </w:r>
      <w:r>
        <w:rPr>
          <w:spacing w:val="-10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derivados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en favor de cualquier otra persona física o</w:t>
      </w:r>
      <w:r>
        <w:rPr>
          <w:spacing w:val="-1"/>
        </w:rPr>
        <w:t xml:space="preserve"> </w:t>
      </w:r>
      <w:r>
        <w:t>moral.</w:t>
      </w:r>
    </w:p>
    <w:p w14:paraId="50F1ECF2" w14:textId="77777777" w:rsidR="00E55D27" w:rsidRDefault="008815C3">
      <w:pPr>
        <w:spacing w:before="120" w:line="252" w:lineRule="exact"/>
        <w:ind w:left="125"/>
        <w:jc w:val="both"/>
      </w:pPr>
      <w:r>
        <w:rPr>
          <w:b/>
        </w:rPr>
        <w:t>D</w:t>
      </w:r>
      <w:r>
        <w:rPr>
          <w:b/>
        </w:rPr>
        <w:t>ÉCIMA</w:t>
      </w:r>
      <w:r>
        <w:rPr>
          <w:b/>
          <w:spacing w:val="23"/>
        </w:rPr>
        <w:t xml:space="preserve"> </w:t>
      </w:r>
      <w:r>
        <w:rPr>
          <w:b/>
        </w:rPr>
        <w:t>SEGUNDA.</w:t>
      </w:r>
      <w:r>
        <w:rPr>
          <w:b/>
          <w:spacing w:val="25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rPr>
          <w:b/>
        </w:rPr>
        <w:t>DERECHOS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AUTOR.</w:t>
      </w:r>
      <w:r>
        <w:rPr>
          <w:b/>
          <w:spacing w:val="25"/>
        </w:rPr>
        <w:t xml:space="preserve"> </w:t>
      </w:r>
      <w:r>
        <w:rPr>
          <w:b/>
        </w:rPr>
        <w:t>“EL</w:t>
      </w:r>
      <w:r>
        <w:rPr>
          <w:b/>
          <w:spacing w:val="24"/>
        </w:rPr>
        <w:t xml:space="preserve"> </w:t>
      </w:r>
      <w:r>
        <w:rPr>
          <w:b/>
        </w:rPr>
        <w:t>PROFESIONISTA”</w:t>
      </w:r>
      <w:r>
        <w:rPr>
          <w:b/>
          <w:spacing w:val="24"/>
        </w:rPr>
        <w:t xml:space="preserve"> </w:t>
      </w:r>
      <w:r>
        <w:t>acepta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reconoce</w:t>
      </w:r>
    </w:p>
    <w:p w14:paraId="0723AD82" w14:textId="126CEDBE" w:rsidR="00E55D27" w:rsidRDefault="008815C3" w:rsidP="00CD6B63">
      <w:pPr>
        <w:pStyle w:val="Textoindependiente"/>
        <w:ind w:right="112"/>
      </w:pPr>
      <w:r>
        <w:t>que los derechos de autor del servicio, objeto del presente contrato, así como todo el material</w:t>
      </w:r>
      <w:r>
        <w:t xml:space="preserve"> e información que le sean proporci</w:t>
      </w:r>
      <w:r>
        <w:t xml:space="preserve">onados por </w:t>
      </w:r>
      <w:r>
        <w:rPr>
          <w:b/>
        </w:rPr>
        <w:t xml:space="preserve">“EL PRD” </w:t>
      </w:r>
      <w:r>
        <w:t xml:space="preserve">para la prestación del servicio, y que de una forma enunciativa más no limitativa incluyen, nombre, lema, emblema, arte, diseños </w:t>
      </w:r>
      <w:r>
        <w:t>de</w:t>
      </w:r>
      <w:r w:rsidR="00CD6B63">
        <w:t xml:space="preserve"> </w:t>
      </w:r>
      <w:r>
        <w:t>m</w:t>
      </w:r>
      <w:r>
        <w:t xml:space="preserve">arcas, personajes, obras literario musicales, son propiedad exclusiva de </w:t>
      </w:r>
      <w:r>
        <w:rPr>
          <w:b/>
        </w:rPr>
        <w:t>“EL PRD”, “</w:t>
      </w:r>
      <w:r>
        <w:rPr>
          <w:b/>
        </w:rPr>
        <w:t xml:space="preserve">EL PROFESIONISTA” </w:t>
      </w:r>
      <w:r>
        <w:t>no podrá hacer uso diferente para el que le fueron proporcionados.</w:t>
      </w:r>
    </w:p>
    <w:p w14:paraId="7EC41004" w14:textId="77777777" w:rsidR="00E55D27" w:rsidRDefault="008815C3">
      <w:pPr>
        <w:spacing w:before="119"/>
        <w:ind w:left="125" w:right="112"/>
        <w:jc w:val="both"/>
      </w:pPr>
      <w:r>
        <w:t xml:space="preserve">Asimismo </w:t>
      </w:r>
      <w:r>
        <w:rPr>
          <w:b/>
        </w:rPr>
        <w:t xml:space="preserve">“EL PROFESIONISTA” </w:t>
      </w:r>
      <w:r>
        <w:t>reconoce que todos los derechos de propiedad industrial y derechos de autor inherentes a las marcas, avisos comerciales, diseños, modelos, lema</w:t>
      </w:r>
      <w:r>
        <w:t xml:space="preserve">s, </w:t>
      </w:r>
      <w:r>
        <w:lastRenderedPageBreak/>
        <w:t xml:space="preserve">textos, ideas, obras artísticas e intelectuales y otras similares, que sean utilizados por </w:t>
      </w:r>
      <w:r>
        <w:rPr>
          <w:b/>
          <w:spacing w:val="-5"/>
        </w:rPr>
        <w:t xml:space="preserve">“EL </w:t>
      </w:r>
      <w:r>
        <w:rPr>
          <w:b/>
          <w:spacing w:val="-3"/>
        </w:rPr>
        <w:t>PROFESIONISTA”</w:t>
      </w:r>
      <w:r>
        <w:rPr>
          <w:b/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adquiridos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2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 los podrá utilizar o emplear en la forma que decida y a su mejor derecho y conveniencia. Todo el material que sea preparado durante la prestación de los servicios y que, en una forma enunciativa</w:t>
      </w:r>
      <w:r>
        <w:rPr>
          <w:spacing w:val="-14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limitativa,</w:t>
      </w:r>
      <w:r>
        <w:rPr>
          <w:spacing w:val="-13"/>
        </w:rPr>
        <w:t xml:space="preserve"> </w:t>
      </w:r>
      <w:r>
        <w:t>incluyen</w:t>
      </w:r>
      <w:r>
        <w:rPr>
          <w:spacing w:val="-14"/>
        </w:rPr>
        <w:t xml:space="preserve"> </w:t>
      </w:r>
      <w:r>
        <w:t>arte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impresos,</w:t>
      </w:r>
      <w:r>
        <w:rPr>
          <w:spacing w:val="-12"/>
        </w:rPr>
        <w:t xml:space="preserve"> </w:t>
      </w:r>
      <w:r>
        <w:t>obras</w:t>
      </w:r>
      <w:r>
        <w:rPr>
          <w:spacing w:val="-11"/>
        </w:rPr>
        <w:t xml:space="preserve"> </w:t>
      </w:r>
      <w:r>
        <w:t>lite</w:t>
      </w:r>
      <w:r>
        <w:t>rario</w:t>
      </w:r>
      <w:r>
        <w:rPr>
          <w:spacing w:val="-16"/>
        </w:rPr>
        <w:t xml:space="preserve"> </w:t>
      </w:r>
      <w:r>
        <w:t>musicales</w:t>
      </w:r>
      <w:r>
        <w:rPr>
          <w:spacing w:val="-12"/>
        </w:rPr>
        <w:t xml:space="preserve"> </w:t>
      </w:r>
      <w:r>
        <w:t>(</w:t>
      </w:r>
      <w:r>
        <w:rPr>
          <w:i/>
        </w:rPr>
        <w:t>salvo</w:t>
      </w:r>
      <w:r>
        <w:rPr>
          <w:i/>
          <w:spacing w:val="-13"/>
        </w:rPr>
        <w:t xml:space="preserve"> </w:t>
      </w:r>
      <w:r>
        <w:rPr>
          <w:i/>
        </w:rPr>
        <w:t>aquellas que</w:t>
      </w:r>
      <w:r>
        <w:rPr>
          <w:i/>
          <w:spacing w:val="-11"/>
        </w:rPr>
        <w:t xml:space="preserve"> </w:t>
      </w:r>
      <w:r>
        <w:rPr>
          <w:i/>
        </w:rPr>
        <w:t>correspondan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sincronización</w:t>
      </w:r>
      <w:r>
        <w:rPr>
          <w:i/>
          <w:spacing w:val="-13"/>
        </w:rPr>
        <w:t xml:space="preserve"> </w:t>
      </w:r>
      <w:r>
        <w:rPr>
          <w:i/>
        </w:rPr>
        <w:t>y/o</w:t>
      </w:r>
      <w:r>
        <w:rPr>
          <w:i/>
          <w:spacing w:val="-14"/>
        </w:rPr>
        <w:t xml:space="preserve"> </w:t>
      </w:r>
      <w:r>
        <w:rPr>
          <w:i/>
        </w:rPr>
        <w:t>adaptaciones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obras</w:t>
      </w:r>
      <w:r>
        <w:rPr>
          <w:i/>
          <w:spacing w:val="-15"/>
        </w:rPr>
        <w:t xml:space="preserve"> </w:t>
      </w:r>
      <w:r>
        <w:rPr>
          <w:i/>
        </w:rPr>
        <w:t>literarios</w:t>
      </w:r>
      <w:r>
        <w:rPr>
          <w:i/>
          <w:spacing w:val="-16"/>
        </w:rPr>
        <w:t xml:space="preserve"> </w:t>
      </w:r>
      <w:r>
        <w:rPr>
          <w:i/>
        </w:rPr>
        <w:t>musicales</w:t>
      </w:r>
      <w:r>
        <w:rPr>
          <w:i/>
          <w:spacing w:val="-12"/>
        </w:rPr>
        <w:t xml:space="preserve"> </w:t>
      </w:r>
      <w:r>
        <w:rPr>
          <w:i/>
        </w:rPr>
        <w:t>ya</w:t>
      </w:r>
      <w:r>
        <w:rPr>
          <w:i/>
          <w:spacing w:val="-14"/>
        </w:rPr>
        <w:t xml:space="preserve"> </w:t>
      </w:r>
      <w:r>
        <w:rPr>
          <w:i/>
        </w:rPr>
        <w:t>existentes</w:t>
      </w:r>
      <w:r>
        <w:t xml:space="preserve">), coreografías y material audiovisual en general, serán propiedad exclusiva de </w:t>
      </w:r>
      <w:r>
        <w:rPr>
          <w:b/>
        </w:rPr>
        <w:t>“EL</w:t>
      </w:r>
      <w:r>
        <w:rPr>
          <w:b/>
          <w:spacing w:val="3"/>
        </w:rPr>
        <w:t xml:space="preserve"> </w:t>
      </w:r>
      <w:r>
        <w:rPr>
          <w:b/>
        </w:rPr>
        <w:t>PRD”</w:t>
      </w:r>
      <w:r>
        <w:t>.</w:t>
      </w:r>
    </w:p>
    <w:p w14:paraId="42A767B5" w14:textId="77777777" w:rsidR="00E55D27" w:rsidRDefault="008815C3">
      <w:pPr>
        <w:pStyle w:val="Textoindependiente"/>
        <w:spacing w:before="119"/>
        <w:ind w:right="112"/>
      </w:pPr>
      <w:r>
        <w:t xml:space="preserve">En caso de que </w:t>
      </w:r>
      <w:r>
        <w:rPr>
          <w:b/>
        </w:rPr>
        <w:t xml:space="preserve">“EL PROFESIONISTA” </w:t>
      </w:r>
      <w:r>
        <w:t>haga uso de imágenes, marca, diseños, modelos, lemas, textos y demás elementos que requieran autorización, será bajo su más estricta</w:t>
      </w:r>
      <w:r>
        <w:t xml:space="preserve"> responsabilidad, deslindando a </w:t>
      </w:r>
      <w:r>
        <w:rPr>
          <w:b/>
        </w:rPr>
        <w:t xml:space="preserve">“EL PRD” </w:t>
      </w:r>
      <w:r>
        <w:t>de cualquier responsabilidad que pueda surgir.</w:t>
      </w:r>
    </w:p>
    <w:p w14:paraId="2B426724" w14:textId="77777777" w:rsidR="00E55D27" w:rsidRDefault="008815C3">
      <w:pPr>
        <w:spacing w:before="122"/>
        <w:ind w:left="125" w:right="111"/>
        <w:jc w:val="both"/>
      </w:pPr>
      <w:r>
        <w:rPr>
          <w:b/>
        </w:rPr>
        <w:t xml:space="preserve">DÉCIMA TERCERA. - CASO FORTUITO O FUERZA MAYOR. </w:t>
      </w:r>
      <w:r>
        <w:t xml:space="preserve">Se entiende por caso fortuito o fuerza mayor, aquellos hechos o acontecimientos ajenos a la voluntad de cualquiera de </w:t>
      </w:r>
      <w:r>
        <w:rPr>
          <w:b/>
        </w:rPr>
        <w:t>“L</w:t>
      </w:r>
      <w:r>
        <w:rPr>
          <w:b/>
        </w:rPr>
        <w:t>AS PARTES”</w:t>
      </w:r>
      <w:r>
        <w:t>, siempre y cuando no se haya dado causa o contribuido a ellos.</w:t>
      </w:r>
    </w:p>
    <w:p w14:paraId="2D7BA87F" w14:textId="77777777" w:rsidR="00E55D27" w:rsidRDefault="008815C3">
      <w:pPr>
        <w:pStyle w:val="Textoindependiente"/>
        <w:spacing w:before="120"/>
        <w:ind w:right="113"/>
      </w:pPr>
      <w:r>
        <w:t xml:space="preserve">Ninguna de </w:t>
      </w:r>
      <w:r>
        <w:rPr>
          <w:b/>
        </w:rPr>
        <w:t xml:space="preserve">“LAS PARTES” </w:t>
      </w:r>
      <w:r>
        <w:t>será responsable de cualquier retraso o incumplimiento de este contrato, que resulte de caso fortuito o fuerza mayor.</w:t>
      </w:r>
    </w:p>
    <w:p w14:paraId="7BFBD07F" w14:textId="77777777" w:rsidR="00E55D27" w:rsidRDefault="008815C3">
      <w:pPr>
        <w:pStyle w:val="Textoindependiente"/>
        <w:spacing w:before="120"/>
        <w:ind w:right="114"/>
      </w:pPr>
      <w:r>
        <w:t xml:space="preserve">La falta de previsión, negligencia o impericia técnica de </w:t>
      </w:r>
      <w:r>
        <w:rPr>
          <w:b/>
        </w:rPr>
        <w:t>“EL PROFESIONISTA”</w:t>
      </w:r>
      <w:r>
        <w:t xml:space="preserve">, que le impida el cabal cumplimiento de las obligaciones del </w:t>
      </w:r>
      <w:r>
        <w:t>presente contrato, no se considerará caso fortuito o fuerza mayor.</w:t>
      </w:r>
    </w:p>
    <w:p w14:paraId="067A9978" w14:textId="77777777" w:rsidR="00E55D27" w:rsidRDefault="008815C3">
      <w:pPr>
        <w:spacing w:before="120"/>
        <w:ind w:left="125" w:right="115"/>
        <w:jc w:val="both"/>
      </w:pPr>
      <w:r>
        <w:rPr>
          <w:b/>
        </w:rPr>
        <w:t xml:space="preserve">DÉCIMA CUARTA. - SUSPENSIÓN TEMPORAL. “EL PRD” </w:t>
      </w:r>
      <w:r>
        <w:t>podrá suspender temporalmente en todo o en parte, en cualquier momento, el presente contrato, por causas justificadas o por razones de interés</w:t>
      </w:r>
      <w:r>
        <w:t xml:space="preserve"> general, sin que ello implique su terminación definitiva, previa notificación a </w:t>
      </w:r>
      <w:r>
        <w:rPr>
          <w:b/>
        </w:rPr>
        <w:t xml:space="preserve">“EL PROFESIONISTA” </w:t>
      </w:r>
      <w:r>
        <w:t>por escrito.</w:t>
      </w:r>
    </w:p>
    <w:p w14:paraId="285E317D" w14:textId="77777777" w:rsidR="00E55D27" w:rsidRDefault="008815C3">
      <w:pPr>
        <w:pStyle w:val="Textoindependiente"/>
        <w:spacing w:before="121"/>
        <w:ind w:right="116"/>
      </w:pPr>
      <w:r>
        <w:t>El presente contrato podrá continuar produciendo todos sus efectos legales, una vez que hayan desaparecido las causas que motivaron dicha suspe</w:t>
      </w:r>
      <w:r>
        <w:t>nsión.</w:t>
      </w:r>
    </w:p>
    <w:p w14:paraId="409D5849" w14:textId="77777777" w:rsidR="00E55D27" w:rsidRDefault="008815C3">
      <w:pPr>
        <w:spacing w:before="118"/>
        <w:ind w:left="125"/>
        <w:jc w:val="both"/>
      </w:pPr>
      <w:r>
        <w:rPr>
          <w:b/>
        </w:rPr>
        <w:t xml:space="preserve">DÉCIMA QUINTA. - RESPONSABILIDAD CIVIL. “EL PROFESIONISTA” </w:t>
      </w:r>
      <w:r>
        <w:t>se obliga a responder</w:t>
      </w:r>
    </w:p>
    <w:p w14:paraId="6F50B41F" w14:textId="77777777" w:rsidR="00E55D27" w:rsidRDefault="008815C3">
      <w:pPr>
        <w:pStyle w:val="Textoindependiente"/>
        <w:spacing w:before="1"/>
        <w:ind w:right="112"/>
        <w:rPr>
          <w:b/>
        </w:rPr>
      </w:pPr>
      <w:r>
        <w:t xml:space="preserve">frente a terceros, a nombre de </w:t>
      </w:r>
      <w:r>
        <w:rPr>
          <w:b/>
        </w:rPr>
        <w:t>“EL PRD”</w:t>
      </w:r>
      <w:r>
        <w:t>, por los deterioros, menoscabos y detrimentos, en los que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colaboradores</w:t>
      </w:r>
      <w:r>
        <w:rPr>
          <w:spacing w:val="-5"/>
        </w:rPr>
        <w:t xml:space="preserve"> </w:t>
      </w:r>
      <w:r>
        <w:t>pudieran</w:t>
      </w:r>
      <w:r>
        <w:rPr>
          <w:spacing w:val="-7"/>
        </w:rPr>
        <w:t xml:space="preserve"> </w:t>
      </w:r>
      <w:r>
        <w:t>incurrir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</w:t>
      </w:r>
      <w:r>
        <w:t>ollo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objeto del presente contrato, y para el caso de incumplimiento del servicio contratado, le será exigible la responsabilidad civil en los términos establecidos en el Código Civil vigente en la Ciudad de México</w:t>
      </w:r>
      <w:r>
        <w:rPr>
          <w:b/>
        </w:rPr>
        <w:t>.</w:t>
      </w:r>
    </w:p>
    <w:p w14:paraId="521C7BE2" w14:textId="1E6A1D50" w:rsidR="00E55D27" w:rsidRDefault="008815C3" w:rsidP="00CD6B63">
      <w:pPr>
        <w:spacing w:before="120"/>
        <w:ind w:left="125" w:right="102"/>
        <w:jc w:val="both"/>
      </w:pPr>
      <w:r>
        <w:rPr>
          <w:b/>
        </w:rPr>
        <w:t>DÉCIMA SEXTA. - CUMPLIMIENTO DE CONTRATO. “LAS</w:t>
      </w:r>
      <w:r>
        <w:rPr>
          <w:b/>
        </w:rPr>
        <w:t xml:space="preserve"> PARTES”, </w:t>
      </w:r>
      <w:r>
        <w:t>se obligan a sujetarse</w:t>
      </w:r>
      <w:r w:rsidR="00CD6B63">
        <w:t xml:space="preserve"> </w:t>
      </w:r>
      <w:r>
        <w:t>estrictamente para el cumplimiento del servicio objeto de este contrato, a todas y cada una de las</w:t>
      </w:r>
      <w:r>
        <w:rPr>
          <w:spacing w:val="-13"/>
        </w:rPr>
        <w:t xml:space="preserve"> </w:t>
      </w:r>
      <w:r>
        <w:t>cláusulas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integran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anexos,</w:t>
      </w:r>
      <w:r>
        <w:rPr>
          <w:spacing w:val="-15"/>
        </w:rPr>
        <w:t xml:space="preserve"> </w:t>
      </w:r>
      <w:r>
        <w:t>términos,</w:t>
      </w:r>
      <w:r>
        <w:rPr>
          <w:spacing w:val="-11"/>
        </w:rPr>
        <w:t xml:space="preserve"> </w:t>
      </w:r>
      <w:r>
        <w:t>lineamientos,</w:t>
      </w:r>
      <w:r>
        <w:rPr>
          <w:spacing w:val="-12"/>
        </w:rPr>
        <w:t xml:space="preserve"> </w:t>
      </w:r>
      <w:r>
        <w:t>procedimientos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que establece el Código Civil vige</w:t>
      </w:r>
      <w:r>
        <w:t>nte para la Ciudad de</w:t>
      </w:r>
      <w:r>
        <w:rPr>
          <w:spacing w:val="-4"/>
        </w:rPr>
        <w:t xml:space="preserve"> </w:t>
      </w:r>
      <w:r>
        <w:t>México.</w:t>
      </w:r>
    </w:p>
    <w:p w14:paraId="2D9627B3" w14:textId="3172C117" w:rsidR="00E55D27" w:rsidRDefault="008815C3" w:rsidP="00306C80">
      <w:pPr>
        <w:spacing w:before="120"/>
        <w:ind w:left="125" w:right="102"/>
        <w:jc w:val="both"/>
        <w:rPr>
          <w:b/>
        </w:rPr>
      </w:pPr>
      <w:r w:rsidRPr="00306C80">
        <w:rPr>
          <w:b/>
          <w:bCs/>
        </w:rPr>
        <w:t>DÉCIMA SÉPTIMA. - EROGACIONES POR PARTE DE “EL PROFESIONISTA”.</w:t>
      </w:r>
      <w:r>
        <w:t xml:space="preserve"> </w:t>
      </w:r>
      <w:r>
        <w:t>Todos los</w:t>
      </w:r>
      <w:r w:rsidR="00306C80">
        <w:t xml:space="preserve"> </w:t>
      </w:r>
      <w:r>
        <w:t>gastos que haga por adquisición de equipo de cómputo, amortización, viáticos, adquisición de materiales, útiles, artículos, impuestos, uniformes y por cu</w:t>
      </w:r>
      <w:r>
        <w:t xml:space="preserve">alquier otro concepto, serán directamente a cargo del mismo y por ningún motivo podrán ser repercutidos a </w:t>
      </w:r>
      <w:r>
        <w:rPr>
          <w:b/>
        </w:rPr>
        <w:t>“EL PRD”.</w:t>
      </w:r>
    </w:p>
    <w:p w14:paraId="1BE82BA4" w14:textId="030D7845" w:rsidR="00E55D27" w:rsidRDefault="008815C3" w:rsidP="00BF1D20">
      <w:pPr>
        <w:spacing w:before="120"/>
        <w:ind w:left="125" w:right="102"/>
        <w:jc w:val="both"/>
      </w:pPr>
      <w:r>
        <w:rPr>
          <w:b/>
        </w:rPr>
        <w:t xml:space="preserve">DÉCIMA OCTAVA. - DAÑOS Y PERJUICIOS. “EL PROFESIONISTA” </w:t>
      </w:r>
      <w:r>
        <w:t>se obliga a responder</w:t>
      </w:r>
      <w:r w:rsidR="00BF1D20">
        <w:t xml:space="preserve"> </w:t>
      </w:r>
      <w:r>
        <w:t>ante</w:t>
      </w:r>
      <w:r>
        <w:rPr>
          <w:spacing w:val="-9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daños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perjuic</w:t>
      </w:r>
      <w:r>
        <w:t>ios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ocasionen,</w:t>
      </w:r>
      <w:r>
        <w:rPr>
          <w:spacing w:val="-8"/>
        </w:rPr>
        <w:t xml:space="preserve"> </w:t>
      </w:r>
      <w:r>
        <w:t>derivados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del objeto de este contrato, por negligencia e impericia</w:t>
      </w:r>
      <w:r>
        <w:rPr>
          <w:spacing w:val="-3"/>
        </w:rPr>
        <w:t xml:space="preserve"> </w:t>
      </w:r>
      <w:r>
        <w:t>técnica.</w:t>
      </w:r>
    </w:p>
    <w:p w14:paraId="34DEF291" w14:textId="77777777" w:rsidR="00E55D27" w:rsidRDefault="008815C3" w:rsidP="00470C43">
      <w:pPr>
        <w:spacing w:before="120"/>
        <w:ind w:left="125" w:right="102"/>
        <w:jc w:val="both"/>
      </w:pPr>
      <w:r>
        <w:rPr>
          <w:b/>
        </w:rPr>
        <w:t>D</w:t>
      </w:r>
      <w:r>
        <w:rPr>
          <w:b/>
        </w:rPr>
        <w:t xml:space="preserve">ÉCIMA NOVENA. - CONFIDENCIALIDAD. “EL PROFESIONISTA” </w:t>
      </w:r>
      <w:r>
        <w:t xml:space="preserve">se obliga a no divulgar ni utilizar la información que conozca en el desarrollo y cumplimiento del servicio objeto de este </w:t>
      </w:r>
      <w:r>
        <w:lastRenderedPageBreak/>
        <w:t>contrato, antes, durante, después, y en su caso, en la suspensión temporal.</w:t>
      </w:r>
    </w:p>
    <w:p w14:paraId="680C8329" w14:textId="77777777" w:rsidR="00E55D27" w:rsidRDefault="008815C3" w:rsidP="00470C43">
      <w:pPr>
        <w:pStyle w:val="Textoindependiente"/>
        <w:spacing w:before="120"/>
        <w:ind w:right="102"/>
      </w:pPr>
      <w:r>
        <w:t xml:space="preserve">Toda documentación e información que se proporcionen </w:t>
      </w:r>
      <w:r>
        <w:rPr>
          <w:b/>
        </w:rPr>
        <w:t xml:space="preserve">“LAS PARTES” </w:t>
      </w:r>
      <w:r>
        <w:t>deberá ser guardada en confidencialidad, por lo que ninguna de ellas podrá divulgar o transmitir a persona alguna sin el previo consentimiento de la otra parte. No se considerará violación a</w:t>
      </w:r>
      <w:r>
        <w:t xml:space="preserve"> la presente estipulación el hecho de que se transmitan a su propio personal, al cual deben exigir la misma confidencialidad con respecto a terceros.</w:t>
      </w:r>
    </w:p>
    <w:p w14:paraId="4310979B" w14:textId="77777777" w:rsidR="00E55D27" w:rsidRDefault="008815C3" w:rsidP="00470C43">
      <w:pPr>
        <w:pStyle w:val="Textoindependiente"/>
        <w:spacing w:before="120"/>
        <w:ind w:right="102"/>
      </w:pP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PROFESIONISTA”</w:t>
      </w:r>
      <w:r>
        <w:rPr>
          <w:b/>
          <w:spacing w:val="-8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usar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proporcionada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b/>
        </w:rPr>
        <w:t xml:space="preserve">“EL PRD” </w:t>
      </w:r>
      <w:r>
        <w:t>para el único</w:t>
      </w:r>
      <w:r>
        <w:t xml:space="preserve"> fin de cumplir las obligaciones derivadas del contrato que se celebra y no podrá revelar a terceros sin la previa autorización por escrito de éste en los términos que se señalan en esta</w:t>
      </w:r>
      <w:r>
        <w:rPr>
          <w:spacing w:val="-1"/>
        </w:rPr>
        <w:t xml:space="preserve"> </w:t>
      </w:r>
      <w:r>
        <w:t>cláusula.</w:t>
      </w:r>
    </w:p>
    <w:p w14:paraId="648A40BF" w14:textId="7174094C" w:rsidR="00E55D27" w:rsidRDefault="008815C3" w:rsidP="00BF1D20">
      <w:pPr>
        <w:spacing w:before="120"/>
        <w:ind w:left="125" w:right="102"/>
        <w:jc w:val="both"/>
      </w:pPr>
      <w:r>
        <w:rPr>
          <w:b/>
        </w:rPr>
        <w:t xml:space="preserve">VIGÉSIMA. - RESPONSABILIDAD LABORAL. “EL PROFESIONISTA” </w:t>
      </w:r>
      <w:r>
        <w:t>ace</w:t>
      </w:r>
      <w:r>
        <w:t>pta y reconoce que</w:t>
      </w:r>
      <w:r w:rsidR="00BF1D20">
        <w:t xml:space="preserve"> </w:t>
      </w:r>
      <w:r>
        <w:t>la prestación del servicio objeto del presente contrato, no constituye la prestación de un trabajo personal subordinado mediante el pago de un salario, por lo que no existe ninguna relación laboral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PROFESIO</w:t>
      </w:r>
      <w:r>
        <w:rPr>
          <w:b/>
        </w:rPr>
        <w:t>NISTA”</w:t>
      </w:r>
      <w:r>
        <w:rPr>
          <w:b/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patrón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 xml:space="preserve">cada uno de los trabajadores que intervengan en el desarrollo y ejecución del servicio pactado en el presente contrato, en forma tal, que deslinda de toda responsabilidad a </w:t>
      </w:r>
      <w:r>
        <w:rPr>
          <w:b/>
        </w:rPr>
        <w:t xml:space="preserve">“EL PRD”, </w:t>
      </w:r>
      <w:r>
        <w:t>respecto de cualquier reclamo que en</w:t>
      </w:r>
      <w:r>
        <w:t xml:space="preserve"> su caso puedan efectuar sus empleados o trabajadores, derivado de las disposiciones legales y demás ordenamientos en materia de trabajo, seguridad social, civil, mercantil o</w:t>
      </w:r>
      <w:r>
        <w:rPr>
          <w:spacing w:val="-1"/>
        </w:rPr>
        <w:t xml:space="preserve"> </w:t>
      </w:r>
      <w:r>
        <w:t>penal.</w:t>
      </w:r>
    </w:p>
    <w:p w14:paraId="6857F925" w14:textId="7FB06C49" w:rsidR="00E55D27" w:rsidRDefault="008815C3" w:rsidP="00BF1D20">
      <w:pPr>
        <w:spacing w:before="120"/>
        <w:ind w:left="125" w:right="102"/>
        <w:jc w:val="both"/>
      </w:pPr>
      <w:r>
        <w:rPr>
          <w:b/>
        </w:rPr>
        <w:t xml:space="preserve">VIGÉSIMA PRIMERA. - FISCALIZACIÓN. “EL PROFESIONISTA” </w:t>
      </w:r>
      <w:r>
        <w:t>acepta coadyuvar con “</w:t>
      </w:r>
      <w:r>
        <w:rPr>
          <w:b/>
        </w:rPr>
        <w:t>EL</w:t>
      </w:r>
      <w:r w:rsidR="00BF1D20">
        <w:rPr>
          <w:b/>
        </w:rPr>
        <w:t xml:space="preserve"> </w:t>
      </w:r>
      <w:r>
        <w:rPr>
          <w:b/>
          <w:spacing w:val="-6"/>
        </w:rPr>
        <w:t>PRD</w:t>
      </w:r>
      <w:r>
        <w:rPr>
          <w:spacing w:val="-6"/>
        </w:rPr>
        <w:t xml:space="preserve">” </w:t>
      </w:r>
      <w:r>
        <w:t xml:space="preserve">a </w:t>
      </w:r>
      <w:r>
        <w:rPr>
          <w:spacing w:val="-7"/>
        </w:rPr>
        <w:t xml:space="preserve">efectos </w:t>
      </w:r>
      <w:r>
        <w:rPr>
          <w:spacing w:val="-3"/>
        </w:rPr>
        <w:t xml:space="preserve">de </w:t>
      </w:r>
      <w:r>
        <w:rPr>
          <w:spacing w:val="-5"/>
        </w:rPr>
        <w:t xml:space="preserve">dar </w:t>
      </w:r>
      <w:r>
        <w:rPr>
          <w:spacing w:val="-7"/>
        </w:rPr>
        <w:t xml:space="preserve">cumplimiento </w:t>
      </w:r>
      <w:r>
        <w:rPr>
          <w:spacing w:val="-3"/>
        </w:rPr>
        <w:t xml:space="preserve">al </w:t>
      </w:r>
      <w:r>
        <w:rPr>
          <w:spacing w:val="-7"/>
        </w:rPr>
        <w:t xml:space="preserve">Reglamento </w:t>
      </w:r>
      <w:r>
        <w:rPr>
          <w:spacing w:val="-4"/>
        </w:rPr>
        <w:t xml:space="preserve">de </w:t>
      </w:r>
      <w:r>
        <w:rPr>
          <w:spacing w:val="-7"/>
        </w:rPr>
        <w:t xml:space="preserve">Fiscalización </w:t>
      </w:r>
      <w:r>
        <w:rPr>
          <w:spacing w:val="-6"/>
        </w:rPr>
        <w:t xml:space="preserve">emitidos por </w:t>
      </w:r>
      <w:r>
        <w:rPr>
          <w:spacing w:val="-3"/>
        </w:rPr>
        <w:t xml:space="preserve">el </w:t>
      </w:r>
      <w:r>
        <w:rPr>
          <w:spacing w:val="-7"/>
        </w:rPr>
        <w:t xml:space="preserve">Consejo </w:t>
      </w:r>
      <w:r>
        <w:rPr>
          <w:spacing w:val="-6"/>
        </w:rPr>
        <w:t xml:space="preserve">General </w:t>
      </w:r>
      <w:r>
        <w:rPr>
          <w:spacing w:val="-5"/>
        </w:rPr>
        <w:t xml:space="preserve">del </w:t>
      </w:r>
      <w:r>
        <w:rPr>
          <w:spacing w:val="-6"/>
        </w:rPr>
        <w:t xml:space="preserve">Instituto </w:t>
      </w:r>
      <w:r>
        <w:rPr>
          <w:spacing w:val="-7"/>
        </w:rPr>
        <w:t xml:space="preserve">Nacional </w:t>
      </w:r>
      <w:r>
        <w:rPr>
          <w:spacing w:val="-6"/>
        </w:rPr>
        <w:t xml:space="preserve">Electoral (INE), </w:t>
      </w:r>
      <w:r>
        <w:rPr>
          <w:spacing w:val="-4"/>
        </w:rPr>
        <w:t xml:space="preserve">en </w:t>
      </w:r>
      <w:r>
        <w:rPr>
          <w:spacing w:val="-7"/>
        </w:rPr>
        <w:t xml:space="preserve">solventar </w:t>
      </w:r>
      <w:r>
        <w:rPr>
          <w:spacing w:val="-5"/>
        </w:rPr>
        <w:t xml:space="preserve">las </w:t>
      </w:r>
      <w:r>
        <w:rPr>
          <w:spacing w:val="-7"/>
        </w:rPr>
        <w:t xml:space="preserve">posibles observaciones </w:t>
      </w:r>
      <w:r>
        <w:rPr>
          <w:spacing w:val="-5"/>
        </w:rPr>
        <w:t xml:space="preserve">por </w:t>
      </w:r>
      <w:r>
        <w:rPr>
          <w:spacing w:val="-6"/>
        </w:rPr>
        <w:t xml:space="preserve">parte </w:t>
      </w:r>
      <w:r>
        <w:rPr>
          <w:spacing w:val="-3"/>
        </w:rPr>
        <w:t xml:space="preserve">de la </w:t>
      </w:r>
      <w:r>
        <w:rPr>
          <w:spacing w:val="-6"/>
        </w:rPr>
        <w:t xml:space="preserve">autoridad </w:t>
      </w:r>
      <w:r>
        <w:rPr>
          <w:spacing w:val="-7"/>
        </w:rPr>
        <w:t xml:space="preserve">electoral, </w:t>
      </w:r>
      <w:r>
        <w:rPr>
          <w:spacing w:val="-6"/>
        </w:rPr>
        <w:t xml:space="preserve">derivadas </w:t>
      </w:r>
      <w:r>
        <w:rPr>
          <w:spacing w:val="-3"/>
        </w:rPr>
        <w:t xml:space="preserve">de </w:t>
      </w:r>
      <w:r>
        <w:rPr>
          <w:spacing w:val="-5"/>
        </w:rPr>
        <w:t xml:space="preserve">la </w:t>
      </w:r>
      <w:r>
        <w:rPr>
          <w:spacing w:val="-6"/>
        </w:rPr>
        <w:t xml:space="preserve">celebración </w:t>
      </w:r>
      <w:r>
        <w:rPr>
          <w:spacing w:val="-3"/>
        </w:rPr>
        <w:t xml:space="preserve">de </w:t>
      </w:r>
      <w:r>
        <w:rPr>
          <w:spacing w:val="-6"/>
        </w:rPr>
        <w:t>este contrato.</w:t>
      </w:r>
    </w:p>
    <w:p w14:paraId="5865CBDF" w14:textId="37DCF492" w:rsidR="00E55D27" w:rsidRDefault="008815C3" w:rsidP="00106340">
      <w:pPr>
        <w:spacing w:before="120"/>
        <w:ind w:left="125" w:right="102"/>
        <w:jc w:val="both"/>
      </w:pPr>
      <w:r>
        <w:rPr>
          <w:b/>
        </w:rPr>
        <w:t xml:space="preserve">VIGÉSIMA SEGUNDA. - NATURALEZA DEL CONTRATO. “LAS PARTES” </w:t>
      </w:r>
      <w:r>
        <w:t>establecen que la</w:t>
      </w:r>
      <w:r w:rsidR="00106340">
        <w:t xml:space="preserve"> </w:t>
      </w:r>
      <w:r>
        <w:t>naturaleza jurídica del presente acuerdo, será de carácter civil.</w:t>
      </w:r>
    </w:p>
    <w:p w14:paraId="5E0A866A" w14:textId="2E373A23" w:rsidR="00E55D27" w:rsidRDefault="008815C3" w:rsidP="00BF1D20">
      <w:pPr>
        <w:spacing w:before="120"/>
        <w:ind w:left="125" w:right="102"/>
        <w:jc w:val="both"/>
      </w:pPr>
      <w:r>
        <w:rPr>
          <w:b/>
        </w:rPr>
        <w:t xml:space="preserve">VIGÉSIMA TERCERA. - SUPERVISIÓN DEL SERVICIO. “EL PRD” </w:t>
      </w:r>
      <w:r>
        <w:t>tendrá en todo momento,</w:t>
      </w:r>
      <w:r w:rsidR="00BF1D20">
        <w:t xml:space="preserve"> </w:t>
      </w:r>
      <w:r>
        <w:t>la fa</w:t>
      </w:r>
      <w:r>
        <w:t xml:space="preserve">cultad de verificar directamente si </w:t>
      </w:r>
      <w:r>
        <w:rPr>
          <w:b/>
          <w:spacing w:val="-3"/>
        </w:rPr>
        <w:t xml:space="preserve">“EL PROFESIONISTA” </w:t>
      </w:r>
      <w:r>
        <w:t>está desarrollando el servicio objeto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especificaciones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cotización</w:t>
      </w:r>
      <w:r>
        <w:rPr>
          <w:spacing w:val="-12"/>
        </w:rPr>
        <w:t xml:space="preserve"> </w:t>
      </w:r>
      <w:r>
        <w:t>anexa, y comunicará por escrito las cuestiones que estime pertinentes en relación con su ejecución,</w:t>
      </w:r>
      <w:r>
        <w:t xml:space="preserve"> en la forma convenida y con las observaciones que en su caso</w:t>
      </w:r>
      <w:r>
        <w:rPr>
          <w:spacing w:val="4"/>
        </w:rPr>
        <w:t xml:space="preserve"> </w:t>
      </w:r>
      <w:r>
        <w:t>correspondan.</w:t>
      </w:r>
    </w:p>
    <w:p w14:paraId="525533F2" w14:textId="7951DBB0" w:rsidR="00E55D27" w:rsidRDefault="008815C3" w:rsidP="00BF1D20">
      <w:pPr>
        <w:spacing w:before="120"/>
        <w:ind w:left="125" w:right="102"/>
        <w:jc w:val="both"/>
      </w:pPr>
      <w:r>
        <w:rPr>
          <w:b/>
        </w:rPr>
        <w:t xml:space="preserve">VIGÉSIMA CUARTA. - LEGISLACIÓN APLICABLE. “LAS PARTES” </w:t>
      </w:r>
      <w:r>
        <w:t>convienen en que este</w:t>
      </w:r>
      <w:r w:rsidR="00BF1D20">
        <w:t xml:space="preserve"> </w:t>
      </w:r>
      <w:r>
        <w:t>con</w:t>
      </w:r>
      <w:r>
        <w:t>trato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regirá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legislación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vigente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igualmente,</w:t>
      </w:r>
      <w:r>
        <w:rPr>
          <w:spacing w:val="-7"/>
        </w:rPr>
        <w:t xml:space="preserve"> </w:t>
      </w:r>
      <w:r>
        <w:rPr>
          <w:spacing w:val="-3"/>
        </w:rPr>
        <w:t xml:space="preserve">por </w:t>
      </w:r>
      <w:r>
        <w:t xml:space="preserve">el carácter público de </w:t>
      </w:r>
      <w:r>
        <w:rPr>
          <w:b/>
        </w:rPr>
        <w:t xml:space="preserve">“EL PRD”, </w:t>
      </w:r>
      <w:r>
        <w:t>será aplicable la legislación nacional en materia de Partidos Políticos,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Fiscalización</w:t>
      </w:r>
      <w:r>
        <w:rPr>
          <w:spacing w:val="-7"/>
        </w:rPr>
        <w:t xml:space="preserve"> </w:t>
      </w:r>
      <w:r>
        <w:t>emitido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Na</w:t>
      </w:r>
      <w:r>
        <w:t>cional</w:t>
      </w:r>
      <w:r>
        <w:rPr>
          <w:spacing w:val="-7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(INE),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 xml:space="preserve">como toda aquella normatividad derivada de las anteriores en relación a los Partidos Políticos </w:t>
      </w:r>
      <w:r>
        <w:rPr>
          <w:spacing w:val="-3"/>
        </w:rPr>
        <w:t xml:space="preserve">en </w:t>
      </w:r>
      <w:r>
        <w:t>materia de contratación de bienes y</w:t>
      </w:r>
      <w:r>
        <w:rPr>
          <w:spacing w:val="-9"/>
        </w:rPr>
        <w:t xml:space="preserve"> </w:t>
      </w:r>
      <w:r>
        <w:t>servicio.</w:t>
      </w:r>
    </w:p>
    <w:p w14:paraId="12F7989A" w14:textId="183973DB" w:rsidR="00E55D27" w:rsidRDefault="008815C3" w:rsidP="00BF1D20">
      <w:pPr>
        <w:spacing w:before="120"/>
        <w:ind w:left="125" w:right="102"/>
        <w:jc w:val="both"/>
      </w:pPr>
      <w:r>
        <w:rPr>
          <w:b/>
          <w:spacing w:val="-3"/>
        </w:rPr>
        <w:t xml:space="preserve">VIGÉSIMA QUINTA. </w:t>
      </w:r>
      <w:r>
        <w:rPr>
          <w:b/>
        </w:rPr>
        <w:t xml:space="preserve">- </w:t>
      </w:r>
      <w:r>
        <w:rPr>
          <w:b/>
          <w:spacing w:val="-3"/>
        </w:rPr>
        <w:t xml:space="preserve">DE </w:t>
      </w:r>
      <w:r>
        <w:rPr>
          <w:b/>
        </w:rPr>
        <w:t xml:space="preserve">LOS </w:t>
      </w:r>
      <w:r>
        <w:rPr>
          <w:b/>
          <w:spacing w:val="-3"/>
        </w:rPr>
        <w:t xml:space="preserve">MEDIOS </w:t>
      </w:r>
      <w:r>
        <w:rPr>
          <w:b/>
        </w:rPr>
        <w:t xml:space="preserve">DE </w:t>
      </w:r>
      <w:r>
        <w:rPr>
          <w:b/>
          <w:spacing w:val="-3"/>
        </w:rPr>
        <w:t>CONTACTO</w:t>
      </w:r>
      <w:r>
        <w:rPr>
          <w:spacing w:val="-3"/>
        </w:rPr>
        <w:t xml:space="preserve">. </w:t>
      </w:r>
      <w:r>
        <w:rPr>
          <w:b/>
        </w:rPr>
        <w:t xml:space="preserve">“LAS </w:t>
      </w:r>
      <w:r>
        <w:rPr>
          <w:b/>
          <w:spacing w:val="-3"/>
        </w:rPr>
        <w:t xml:space="preserve">PARTES” </w:t>
      </w:r>
      <w:r>
        <w:t>de manera voluntaria</w:t>
      </w:r>
      <w:r w:rsidR="00BF1D20">
        <w:t xml:space="preserve"> </w:t>
      </w:r>
      <w:r>
        <w:t>aceptan como medio de comunicación válida y legal, en modo de contacto, generación, aceptación de instrucciones, así como de notificación personal, sin que con esta última se viole derecho constitucional alguno, los correos electrónico</w:t>
      </w:r>
      <w:r>
        <w:t>s siguientes:</w:t>
      </w:r>
    </w:p>
    <w:p w14:paraId="67D0D7B8" w14:textId="77777777" w:rsidR="00B22674" w:rsidRPr="00BF1D20" w:rsidRDefault="008815C3" w:rsidP="00470C43">
      <w:pPr>
        <w:spacing w:before="120"/>
        <w:ind w:left="125" w:right="102"/>
        <w:jc w:val="both"/>
        <w:rPr>
          <w:b/>
          <w:bCs/>
        </w:rPr>
      </w:pPr>
      <w:r w:rsidRPr="00BF1D20">
        <w:rPr>
          <w:b/>
          <w:bCs/>
        </w:rPr>
        <w:t xml:space="preserve">Para “EL PRD”: </w:t>
      </w:r>
      <w:hyperlink r:id="rId9">
        <w:r w:rsidRPr="00BF1D20">
          <w:rPr>
            <w:b/>
            <w:bCs/>
          </w:rPr>
          <w:t>juridico.nacional.prd@gmail.com</w:t>
        </w:r>
      </w:hyperlink>
    </w:p>
    <w:p w14:paraId="3FA6044B" w14:textId="79CB7C10" w:rsidR="00E55D27" w:rsidRDefault="008815C3" w:rsidP="00470C43">
      <w:pPr>
        <w:spacing w:before="120"/>
        <w:ind w:left="125" w:right="102"/>
        <w:jc w:val="both"/>
      </w:pPr>
      <w:r w:rsidRPr="00BF1D20">
        <w:rPr>
          <w:b/>
          <w:bCs/>
        </w:rPr>
        <w:t xml:space="preserve">Para “EL PROFESIONISTA”: </w:t>
      </w:r>
      <w:hyperlink r:id="rId10">
        <w:r w:rsidRPr="00BF1D20">
          <w:rPr>
            <w:b/>
            <w:bCs/>
          </w:rPr>
          <w:t>alejandrina@att.net.mx</w:t>
        </w:r>
      </w:hyperlink>
    </w:p>
    <w:p w14:paraId="5EFF7B80" w14:textId="77777777" w:rsidR="00E55D27" w:rsidRDefault="008815C3" w:rsidP="00470C43">
      <w:pPr>
        <w:spacing w:before="120"/>
        <w:ind w:left="125" w:right="102"/>
        <w:jc w:val="both"/>
        <w:rPr>
          <w:i/>
        </w:rPr>
      </w:pPr>
      <w:r>
        <w:t xml:space="preserve">Dichas notificaciones surtirán sus efectos a partir de la fecha en que sean recibidos, en la </w:t>
      </w:r>
      <w:r>
        <w:lastRenderedPageBreak/>
        <w:t xml:space="preserve">inteligencia de que la parte que reciba la comunicación, deberá dar constancia de recibido por ese mismo medio para los efectos legales a que haya lugar. Sirve de </w:t>
      </w:r>
      <w:r>
        <w:t xml:space="preserve">apoyo a lo anterior por analogía, la Tesis Aislada (Constitucional, Administrativa), Décima Época, emitida por la Segunda Sala, visible a Libro 32, Tomo I, Pág. 780, publicada en Julio de 2016 a través de la Gaceta del Semanario Judicial de la Federación, </w:t>
      </w:r>
      <w:r>
        <w:t xml:space="preserve">bajo el rubro: </w:t>
      </w:r>
      <w:r>
        <w:rPr>
          <w:b/>
          <w:i/>
        </w:rPr>
        <w:t>“PROCEDIMIENTO CONTENCIOSO ADMINISTRATIVO. EL ARTÍCULO 67 DE LA LEY FEDERAL RELATIVA, QUE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PREVÉ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NOTIFICACIÓN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VÍA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BOLETÍN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ELECTRÓNICO,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VIOLA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DERECHO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 EQUIDAD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PROCESAL”</w:t>
      </w:r>
      <w:r>
        <w:rPr>
          <w:i/>
        </w:rPr>
        <w:t>.</w:t>
      </w:r>
    </w:p>
    <w:p w14:paraId="0A31B791" w14:textId="77777777" w:rsidR="00E55D27" w:rsidRDefault="008815C3" w:rsidP="00470C43">
      <w:pPr>
        <w:pStyle w:val="Textoindependiente"/>
        <w:spacing w:before="120"/>
        <w:ind w:right="102"/>
      </w:pPr>
      <w:r>
        <w:rPr>
          <w:b/>
          <w:spacing w:val="-5"/>
        </w:rPr>
        <w:t>VIGÉSIMA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SEXTA.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JURISDICCIÓN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COMPETENCIA.</w:t>
      </w:r>
      <w:r>
        <w:rPr>
          <w:b/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5"/>
        </w:rPr>
        <w:t>interpre</w:t>
      </w:r>
      <w:r>
        <w:rPr>
          <w:spacing w:val="-5"/>
        </w:rPr>
        <w:t xml:space="preserve">tación </w:t>
      </w:r>
      <w:r>
        <w:t>y</w:t>
      </w:r>
      <w:r>
        <w:rPr>
          <w:spacing w:val="-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 xml:space="preserve">del presente contrato, así como para todo aquello que no esté estipulado en el mismo, </w:t>
      </w:r>
      <w:r>
        <w:rPr>
          <w:b/>
          <w:spacing w:val="-3"/>
        </w:rPr>
        <w:t xml:space="preserve">“LAS </w:t>
      </w:r>
      <w:r>
        <w:rPr>
          <w:b/>
          <w:spacing w:val="-4"/>
        </w:rPr>
        <w:t xml:space="preserve">PARTES” </w:t>
      </w:r>
      <w:r>
        <w:t xml:space="preserve">se someten a la jurisdicción y competencia de los Tribunales </w:t>
      </w:r>
      <w:r>
        <w:rPr>
          <w:spacing w:val="3"/>
        </w:rPr>
        <w:t xml:space="preserve">del </w:t>
      </w:r>
      <w:r>
        <w:t>Fuero Común con residencia en la Ciudad de México, renunciando desde este momento al fuero que les pudiera corresponder por razón de sus domicilios presentes o</w:t>
      </w:r>
      <w:r>
        <w:rPr>
          <w:spacing w:val="-9"/>
        </w:rPr>
        <w:t xml:space="preserve"> </w:t>
      </w:r>
      <w:r>
        <w:t>futuros.</w:t>
      </w:r>
    </w:p>
    <w:p w14:paraId="305BF5E4" w14:textId="7B7D133F" w:rsidR="00E55D27" w:rsidRPr="00780FA1" w:rsidRDefault="008815C3" w:rsidP="00470C43">
      <w:pPr>
        <w:spacing w:before="120"/>
        <w:ind w:left="125" w:right="102"/>
        <w:jc w:val="both"/>
        <w:rPr>
          <w:b/>
          <w:bCs/>
        </w:rPr>
      </w:pPr>
      <w:r w:rsidRPr="00780FA1">
        <w:rPr>
          <w:b/>
          <w:bCs/>
        </w:rPr>
        <w:t xml:space="preserve">LEÍDAS LAS CLÁUSULAS POR </w:t>
      </w:r>
      <w:r w:rsidRPr="00780FA1">
        <w:rPr>
          <w:b/>
          <w:bCs/>
          <w:spacing w:val="-4"/>
        </w:rPr>
        <w:t xml:space="preserve">“LAS PARTES” </w:t>
      </w:r>
      <w:r w:rsidRPr="00780FA1">
        <w:rPr>
          <w:b/>
          <w:bCs/>
        </w:rPr>
        <w:t>Y ENTERADAS DE SU CONTENIDO Y ALCANCE, EL PRESENT</w:t>
      </w:r>
      <w:r w:rsidRPr="00780FA1">
        <w:rPr>
          <w:b/>
          <w:bCs/>
        </w:rPr>
        <w:t xml:space="preserve">E CONTRATO SE FIRMA </w:t>
      </w:r>
      <w:r w:rsidRPr="00780FA1">
        <w:rPr>
          <w:b/>
          <w:bCs/>
        </w:rPr>
        <w:t xml:space="preserve">POR </w:t>
      </w:r>
      <w:r w:rsidRPr="00780FA1">
        <w:rPr>
          <w:b/>
          <w:bCs/>
        </w:rPr>
        <w:t>T</w:t>
      </w:r>
      <w:r w:rsidRPr="00780FA1">
        <w:rPr>
          <w:b/>
          <w:bCs/>
        </w:rPr>
        <w:t xml:space="preserve">RIPLICADO </w:t>
      </w:r>
      <w:r w:rsidRPr="00780FA1">
        <w:rPr>
          <w:b/>
          <w:bCs/>
        </w:rPr>
        <w:t>EN</w:t>
      </w:r>
      <w:r w:rsidRPr="00780FA1">
        <w:rPr>
          <w:b/>
          <w:bCs/>
        </w:rPr>
        <w:t xml:space="preserve"> LA CIUDAD</w:t>
      </w:r>
      <w:r w:rsidRPr="00780FA1">
        <w:rPr>
          <w:b/>
          <w:bCs/>
        </w:rPr>
        <w:t xml:space="preserve"> </w:t>
      </w:r>
      <w:r w:rsidRPr="00780FA1">
        <w:rPr>
          <w:b/>
          <w:bCs/>
          <w:spacing w:val="-3"/>
        </w:rPr>
        <w:t xml:space="preserve">DE </w:t>
      </w:r>
      <w:r w:rsidRPr="00780FA1">
        <w:rPr>
          <w:b/>
          <w:bCs/>
          <w:spacing w:val="-6"/>
        </w:rPr>
        <w:t xml:space="preserve">MÉXICO, </w:t>
      </w:r>
      <w:r w:rsidRPr="00780FA1">
        <w:rPr>
          <w:b/>
          <w:bCs/>
          <w:spacing w:val="-3"/>
        </w:rPr>
        <w:t xml:space="preserve">EL </w:t>
      </w:r>
      <w:r w:rsidRPr="00780FA1">
        <w:rPr>
          <w:b/>
          <w:bCs/>
          <w:spacing w:val="-5"/>
        </w:rPr>
        <w:t xml:space="preserve">DÍA </w:t>
      </w:r>
      <w:r w:rsidRPr="00780FA1">
        <w:rPr>
          <w:b/>
          <w:bCs/>
        </w:rPr>
        <w:t xml:space="preserve">QUINCE DE AGOSTO </w:t>
      </w:r>
      <w:r w:rsidRPr="00780FA1">
        <w:rPr>
          <w:b/>
          <w:bCs/>
          <w:spacing w:val="-5"/>
        </w:rPr>
        <w:t xml:space="preserve">DE </w:t>
      </w:r>
      <w:r w:rsidRPr="00780FA1">
        <w:rPr>
          <w:b/>
          <w:bCs/>
          <w:spacing w:val="-6"/>
        </w:rPr>
        <w:t xml:space="preserve">DOS </w:t>
      </w:r>
      <w:r w:rsidRPr="00780FA1">
        <w:rPr>
          <w:b/>
          <w:bCs/>
          <w:spacing w:val="-5"/>
        </w:rPr>
        <w:t>MIL</w:t>
      </w:r>
      <w:r w:rsidRPr="00780FA1">
        <w:rPr>
          <w:b/>
          <w:bCs/>
          <w:spacing w:val="-10"/>
        </w:rPr>
        <w:t xml:space="preserve"> </w:t>
      </w:r>
      <w:r w:rsidRPr="00780FA1">
        <w:rPr>
          <w:b/>
          <w:bCs/>
          <w:spacing w:val="-7"/>
        </w:rPr>
        <w:t>VEINTITRÉS.</w:t>
      </w:r>
    </w:p>
    <w:p w14:paraId="52F4F8DB" w14:textId="77777777" w:rsidR="00E55D27" w:rsidRDefault="00E55D27">
      <w:pPr>
        <w:pStyle w:val="Textoindependiente"/>
        <w:ind w:left="0"/>
        <w:jc w:val="left"/>
        <w:rPr>
          <w:b/>
          <w:sz w:val="20"/>
        </w:rPr>
      </w:pPr>
    </w:p>
    <w:p w14:paraId="1AFBB8E9" w14:textId="77777777" w:rsidR="00E55D27" w:rsidRDefault="00E55D27">
      <w:pPr>
        <w:pStyle w:val="Textoindependiente"/>
        <w:ind w:left="0"/>
        <w:jc w:val="left"/>
        <w:rPr>
          <w:b/>
          <w:sz w:val="20"/>
        </w:rPr>
      </w:pPr>
    </w:p>
    <w:p w14:paraId="45F183D5" w14:textId="77777777" w:rsidR="00E55D27" w:rsidRDefault="00E55D27">
      <w:pPr>
        <w:pStyle w:val="Textoindependiente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4194"/>
        <w:gridCol w:w="4518"/>
      </w:tblGrid>
      <w:tr w:rsidR="00E55D27" w14:paraId="17D45574" w14:textId="77777777">
        <w:trPr>
          <w:trHeight w:val="1991"/>
        </w:trPr>
        <w:tc>
          <w:tcPr>
            <w:tcW w:w="4194" w:type="dxa"/>
          </w:tcPr>
          <w:p w14:paraId="5D5B5D44" w14:textId="77777777" w:rsidR="00E55D27" w:rsidRDefault="008815C3">
            <w:pPr>
              <w:pStyle w:val="TableParagraph"/>
              <w:spacing w:line="247" w:lineRule="exact"/>
              <w:ind w:left="1119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1515E035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03471751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59562B88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59D0E795" w14:textId="77777777" w:rsidR="00E55D27" w:rsidRDefault="00E55D27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E51348B" w14:textId="77777777" w:rsidR="00E55D27" w:rsidRDefault="008815C3">
            <w:pPr>
              <w:pStyle w:val="TableParagraph"/>
              <w:spacing w:line="250" w:lineRule="atLeast"/>
              <w:ind w:left="199" w:right="732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4518" w:type="dxa"/>
          </w:tcPr>
          <w:p w14:paraId="4C59842C" w14:textId="77777777" w:rsidR="00E55D27" w:rsidRDefault="008815C3">
            <w:pPr>
              <w:pStyle w:val="TableParagraph"/>
              <w:spacing w:line="247" w:lineRule="exact"/>
              <w:ind w:left="1347"/>
              <w:rPr>
                <w:b/>
              </w:rPr>
            </w:pPr>
            <w:r>
              <w:rPr>
                <w:b/>
              </w:rPr>
              <w:t>“EL PROFESIONISTA”</w:t>
            </w:r>
          </w:p>
          <w:p w14:paraId="2130775C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5B5FC310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03CB10F6" w14:textId="77777777" w:rsidR="00E55D27" w:rsidRDefault="00E55D27">
            <w:pPr>
              <w:pStyle w:val="TableParagraph"/>
              <w:rPr>
                <w:b/>
                <w:sz w:val="24"/>
              </w:rPr>
            </w:pPr>
          </w:p>
          <w:p w14:paraId="2056602C" w14:textId="77777777" w:rsidR="00E55D27" w:rsidRDefault="00E55D27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CB4314E" w14:textId="169EC38D" w:rsidR="00E55D27" w:rsidRDefault="008815C3" w:rsidP="00501E44">
            <w:pPr>
              <w:pStyle w:val="TableParagraph"/>
              <w:ind w:left="735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501E44">
              <w:t>( )</w:t>
            </w:r>
          </w:p>
        </w:tc>
      </w:tr>
    </w:tbl>
    <w:p w14:paraId="47DF0DFE" w14:textId="77777777" w:rsidR="00E55D27" w:rsidRDefault="008815C3">
      <w:pPr>
        <w:spacing w:before="119"/>
        <w:ind w:left="2686"/>
        <w:rPr>
          <w:b/>
        </w:rPr>
      </w:pPr>
      <w:r>
        <w:rPr>
          <w:b/>
        </w:rPr>
        <w:t>POR EL ADMINISTRADOR DEL CONTRATO</w:t>
      </w:r>
    </w:p>
    <w:p w14:paraId="5328B4B8" w14:textId="77777777" w:rsidR="00E55D27" w:rsidRDefault="00E55D27">
      <w:pPr>
        <w:pStyle w:val="Textoindependiente"/>
        <w:ind w:left="0"/>
        <w:jc w:val="left"/>
        <w:rPr>
          <w:b/>
          <w:sz w:val="24"/>
        </w:rPr>
      </w:pPr>
    </w:p>
    <w:p w14:paraId="5BA9E2D0" w14:textId="77777777" w:rsidR="00E55D27" w:rsidRDefault="00E55D27">
      <w:pPr>
        <w:pStyle w:val="Textoindependiente"/>
        <w:ind w:left="0"/>
        <w:jc w:val="left"/>
        <w:rPr>
          <w:b/>
          <w:sz w:val="24"/>
        </w:rPr>
      </w:pPr>
    </w:p>
    <w:p w14:paraId="1F6F3BF4" w14:textId="77777777" w:rsidR="00E55D27" w:rsidRDefault="00E55D27">
      <w:pPr>
        <w:pStyle w:val="Textoindependiente"/>
        <w:ind w:left="0"/>
        <w:jc w:val="left"/>
        <w:rPr>
          <w:b/>
          <w:sz w:val="24"/>
        </w:rPr>
      </w:pPr>
    </w:p>
    <w:p w14:paraId="095BB2D2" w14:textId="77777777" w:rsidR="00E55D27" w:rsidRDefault="00E55D27">
      <w:pPr>
        <w:pStyle w:val="Textoindependiente"/>
        <w:spacing w:before="4"/>
        <w:ind w:left="0"/>
        <w:jc w:val="left"/>
        <w:rPr>
          <w:b/>
          <w:sz w:val="25"/>
        </w:rPr>
      </w:pPr>
    </w:p>
    <w:p w14:paraId="1DE7D817" w14:textId="77777777" w:rsidR="00E55D27" w:rsidRDefault="008815C3">
      <w:pPr>
        <w:spacing w:before="1"/>
        <w:ind w:left="2758" w:right="2807"/>
        <w:jc w:val="center"/>
        <w:rPr>
          <w:b/>
        </w:rPr>
      </w:pPr>
      <w:r>
        <w:rPr>
          <w:b/>
        </w:rPr>
        <w:t>PROFR. ELPIDIO TOVAR DE LA CRUZ DIRECTOR EJECUTIVO DEL INSTITUTO DE FORMACIÓN POLÍTICA</w:t>
      </w:r>
    </w:p>
    <w:sectPr w:rsidR="00E55D27" w:rsidSect="00780FA1">
      <w:pgSz w:w="12260" w:h="15860"/>
      <w:pgMar w:top="2269" w:right="1280" w:bottom="1200" w:left="1380" w:header="2326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8CB4" w14:textId="77777777" w:rsidR="008815C3" w:rsidRDefault="008815C3">
      <w:r>
        <w:separator/>
      </w:r>
    </w:p>
  </w:endnote>
  <w:endnote w:type="continuationSeparator" w:id="0">
    <w:p w14:paraId="5C56BB96" w14:textId="77777777" w:rsidR="008815C3" w:rsidRDefault="0088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9D85" w14:textId="6B060080" w:rsidR="00E55D27" w:rsidRDefault="00501E44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2CF2009D" wp14:editId="5274EF1D">
              <wp:simplePos x="0" y="0"/>
              <wp:positionH relativeFrom="page">
                <wp:posOffset>3829685</wp:posOffset>
              </wp:positionH>
              <wp:positionV relativeFrom="page">
                <wp:posOffset>9288780</wp:posOffset>
              </wp:positionV>
              <wp:extent cx="128905" cy="182245"/>
              <wp:effectExtent l="63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2582" w14:textId="77777777" w:rsidR="00E55D27" w:rsidRDefault="008815C3">
                          <w:pPr>
                            <w:spacing w:before="13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0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31.4pt;width:10.15pt;height:14.3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" filled="f" stroked="f">
              <v:textbox inset="0,0,0,0">
                <w:txbxContent>
                  <w:p w14:paraId="71A22582" w14:textId="77777777" w:rsidR="00E55D27" w:rsidRDefault="008815C3">
                    <w:pPr>
                      <w:spacing w:before="13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5B34" w14:textId="77777777" w:rsidR="008815C3" w:rsidRDefault="008815C3">
      <w:r>
        <w:separator/>
      </w:r>
    </w:p>
  </w:footnote>
  <w:footnote w:type="continuationSeparator" w:id="0">
    <w:p w14:paraId="0B0237A4" w14:textId="77777777" w:rsidR="008815C3" w:rsidRDefault="0088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D81D" w14:textId="0676C22B" w:rsidR="00E55D27" w:rsidRDefault="00501E44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381F89B0" wp14:editId="07D80CFC">
              <wp:simplePos x="0" y="0"/>
              <wp:positionH relativeFrom="page">
                <wp:posOffset>4389755</wp:posOffset>
              </wp:positionH>
              <wp:positionV relativeFrom="page">
                <wp:posOffset>1209675</wp:posOffset>
              </wp:positionV>
              <wp:extent cx="251841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56C2" w14:textId="77777777" w:rsidR="00E55D27" w:rsidRDefault="008815C3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</w:t>
                          </w:r>
                          <w:r>
                            <w:rPr>
                              <w:b/>
                              <w:sz w:val="23"/>
                            </w:rPr>
                            <w:t>RATO N°CN-JUR-AE-210/2023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89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65pt;margin-top:95.25pt;width:198.3pt;height:18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" filled="f" stroked="f">
              <v:textbox inset="0,0,0,0">
                <w:txbxContent>
                  <w:p w14:paraId="5B0E56C2" w14:textId="77777777" w:rsidR="00E55D27" w:rsidRDefault="008815C3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</w:t>
                    </w:r>
                    <w:r>
                      <w:rPr>
                        <w:b/>
                        <w:sz w:val="23"/>
                      </w:rPr>
                      <w:t>RATO N°CN-JUR-AE-210/2023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55A"/>
    <w:multiLevelType w:val="multilevel"/>
    <w:tmpl w:val="3D7C27C4"/>
    <w:lvl w:ilvl="0">
      <w:start w:val="2"/>
      <w:numFmt w:val="upperRoman"/>
      <w:lvlText w:val="%1"/>
      <w:lvlJc w:val="left"/>
      <w:pPr>
        <w:ind w:left="689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91" w:hanging="569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88" w:hanging="5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77" w:hanging="5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6" w:hanging="5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55" w:hanging="5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44" w:hanging="5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2" w:hanging="5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21" w:hanging="569"/>
      </w:pPr>
      <w:rPr>
        <w:rFonts w:hint="default"/>
        <w:lang w:val="es-ES" w:eastAsia="es-ES" w:bidi="es-ES"/>
      </w:rPr>
    </w:lvl>
  </w:abstractNum>
  <w:abstractNum w:abstractNumId="1" w15:restartNumberingAfterBreak="0">
    <w:nsid w:val="4B5C4F41"/>
    <w:multiLevelType w:val="multilevel"/>
    <w:tmpl w:val="D158AF64"/>
    <w:lvl w:ilvl="0">
      <w:start w:val="1"/>
      <w:numFmt w:val="upperRoman"/>
      <w:lvlText w:val="%1."/>
      <w:lvlJc w:val="left"/>
      <w:pPr>
        <w:ind w:left="68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89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63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5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7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3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15" w:hanging="56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7"/>
    <w:rsid w:val="0001427A"/>
    <w:rsid w:val="00106340"/>
    <w:rsid w:val="00176BC4"/>
    <w:rsid w:val="00306C80"/>
    <w:rsid w:val="00470C43"/>
    <w:rsid w:val="00490228"/>
    <w:rsid w:val="004B6D69"/>
    <w:rsid w:val="00501E44"/>
    <w:rsid w:val="0077541F"/>
    <w:rsid w:val="00780FA1"/>
    <w:rsid w:val="008815C3"/>
    <w:rsid w:val="00B22674"/>
    <w:rsid w:val="00BF1D20"/>
    <w:rsid w:val="00CD6B63"/>
    <w:rsid w:val="00D566EF"/>
    <w:rsid w:val="00DD3B54"/>
    <w:rsid w:val="00E55D27"/>
    <w:rsid w:val="00E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7308"/>
  <w15:docId w15:val="{069536C3-B369-4681-AC08-505EAC1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9"/>
      <w:ind w:left="1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5"/>
      <w:jc w:val="both"/>
    </w:pPr>
  </w:style>
  <w:style w:type="paragraph" w:styleId="Prrafodelista">
    <w:name w:val="List Paragraph"/>
    <w:basedOn w:val="Normal"/>
    <w:uiPriority w:val="1"/>
    <w:qFormat/>
    <w:pPr>
      <w:spacing w:before="119"/>
      <w:ind w:left="68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6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D6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B6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D6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jandrina@att.net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LUPITA</cp:lastModifiedBy>
  <cp:revision>2</cp:revision>
  <dcterms:created xsi:type="dcterms:W3CDTF">2023-09-21T17:53:00Z</dcterms:created>
  <dcterms:modified xsi:type="dcterms:W3CDTF">2023-09-21T17:53:00Z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